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r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5763AB" w:rsidRDefault="005763AB">
      <w:pPr>
        <w:rPr>
          <w:color w:val="FF0000"/>
        </w:rPr>
      </w:pPr>
      <w:r w:rsidRPr="00A176E2">
        <w:rPr>
          <w:b/>
        </w:rPr>
        <w:t>Autor:</w:t>
      </w:r>
      <w:r>
        <w:t xml:space="preserve"> </w:t>
      </w:r>
      <w:r w:rsidR="00D3119A">
        <w:t xml:space="preserve">Ing. Andrea </w:t>
      </w:r>
      <w:proofErr w:type="spellStart"/>
      <w:r w:rsidR="00D3119A">
        <w:t>Modrovská</w:t>
      </w:r>
      <w:proofErr w:type="spellEnd"/>
    </w:p>
    <w:p w:rsidR="005763AB" w:rsidRDefault="005763AB">
      <w:pPr>
        <w:rPr>
          <w:color w:val="FF0000"/>
        </w:rPr>
      </w:pPr>
      <w:r w:rsidRPr="00A176E2">
        <w:rPr>
          <w:b/>
        </w:rPr>
        <w:t>Datum:</w:t>
      </w:r>
      <w:r>
        <w:t xml:space="preserve"> </w:t>
      </w:r>
      <w:r w:rsidR="00D3119A">
        <w:t>20. dubna 2012</w:t>
      </w:r>
    </w:p>
    <w:p w:rsidR="00A176E2" w:rsidRPr="00582E31" w:rsidRDefault="00A176E2">
      <w:pPr>
        <w:rPr>
          <w:rFonts w:ascii="Calibri" w:eastAsia="Times New Roman" w:hAnsi="Calibri" w:cs="Calibri"/>
          <w:color w:val="000000"/>
          <w:lang w:eastAsia="cs-CZ"/>
        </w:rPr>
      </w:pPr>
      <w:r w:rsidRPr="00A176E2">
        <w:rPr>
          <w:b/>
        </w:rPr>
        <w:t>Název:</w:t>
      </w:r>
      <w:r>
        <w:t xml:space="preserve"> </w:t>
      </w:r>
      <w:r w:rsidR="00582E31" w:rsidRPr="00582E31">
        <w:rPr>
          <w:rFonts w:ascii="Calibri" w:eastAsia="Times New Roman" w:hAnsi="Calibri" w:cs="Calibri"/>
          <w:color w:val="000000"/>
          <w:lang w:eastAsia="cs-CZ"/>
        </w:rPr>
        <w:t>VY_32_INOVACE_7.1.10</w:t>
      </w:r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A176E2" w:rsidRDefault="00A176E2" w:rsidP="00A176E2">
      <w:pPr>
        <w:rPr>
          <w:rStyle w:val="datalabel"/>
          <w:color w:val="FF0000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 </w:t>
      </w:r>
      <w:r w:rsidR="00582E31" w:rsidRPr="00582E31">
        <w:rPr>
          <w:rStyle w:val="datalabel"/>
          <w:b/>
        </w:rPr>
        <w:t>Plánování výroby – pracovní list</w:t>
      </w:r>
    </w:p>
    <w:p w:rsidR="004C212C" w:rsidRDefault="00A176E2" w:rsidP="002D483D">
      <w:pPr>
        <w:tabs>
          <w:tab w:val="num" w:pos="720"/>
        </w:tabs>
        <w:jc w:val="both"/>
        <w:rPr>
          <w:rStyle w:val="datalabel"/>
        </w:rPr>
      </w:pPr>
      <w:r w:rsidRPr="00A176E2">
        <w:rPr>
          <w:rStyle w:val="datalabel"/>
          <w:b/>
        </w:rPr>
        <w:t>Anotace:</w:t>
      </w:r>
      <w:r>
        <w:rPr>
          <w:rStyle w:val="datalabel"/>
        </w:rPr>
        <w:t xml:space="preserve"> </w:t>
      </w:r>
      <w:r w:rsidR="0066417A">
        <w:rPr>
          <w:rStyle w:val="datalabel"/>
        </w:rPr>
        <w:t xml:space="preserve"> Plánování výroby je nezbytnou a velmi důležitou činností podniku. Plán výroby určuje,</w:t>
      </w:r>
      <w:r w:rsidR="002D483D">
        <w:rPr>
          <w:rStyle w:val="datalabel"/>
        </w:rPr>
        <w:t xml:space="preserve"> </w:t>
      </w:r>
      <w:r w:rsidR="0066417A">
        <w:rPr>
          <w:rStyle w:val="datalabel"/>
        </w:rPr>
        <w:t>které druhy z výrobního programu a v</w:t>
      </w:r>
      <w:r w:rsidR="002D483D">
        <w:rPr>
          <w:rStyle w:val="datalabel"/>
        </w:rPr>
        <w:t> </w:t>
      </w:r>
      <w:r w:rsidR="0066417A">
        <w:rPr>
          <w:rStyle w:val="datalabel"/>
        </w:rPr>
        <w:t>jakém</w:t>
      </w:r>
      <w:r w:rsidR="002D483D">
        <w:rPr>
          <w:rStyle w:val="datalabel"/>
        </w:rPr>
        <w:t xml:space="preserve"> množství budou vyráběny v daném období. Pracovní list slouží studentům k procvičení výpočtové části tématu.</w:t>
      </w:r>
    </w:p>
    <w:p w:rsidR="004C212C" w:rsidRDefault="004C212C" w:rsidP="002D483D">
      <w:pPr>
        <w:tabs>
          <w:tab w:val="num" w:pos="720"/>
        </w:tabs>
        <w:jc w:val="both"/>
        <w:rPr>
          <w:rStyle w:val="datalabel"/>
        </w:rPr>
      </w:pPr>
    </w:p>
    <w:p w:rsidR="004C212C" w:rsidRDefault="004C212C" w:rsidP="002D483D">
      <w:pPr>
        <w:tabs>
          <w:tab w:val="num" w:pos="720"/>
        </w:tabs>
        <w:jc w:val="both"/>
        <w:rPr>
          <w:rStyle w:val="datalabel"/>
        </w:rPr>
      </w:pPr>
    </w:p>
    <w:p w:rsidR="004C212C" w:rsidRDefault="004C212C" w:rsidP="002D483D">
      <w:pPr>
        <w:tabs>
          <w:tab w:val="num" w:pos="720"/>
        </w:tabs>
        <w:jc w:val="both"/>
        <w:rPr>
          <w:rStyle w:val="datalabel"/>
        </w:rPr>
      </w:pPr>
    </w:p>
    <w:p w:rsidR="004C212C" w:rsidRDefault="004C212C" w:rsidP="002D483D">
      <w:pPr>
        <w:tabs>
          <w:tab w:val="num" w:pos="720"/>
        </w:tabs>
        <w:jc w:val="both"/>
        <w:rPr>
          <w:rStyle w:val="datalabel"/>
        </w:rPr>
      </w:pPr>
    </w:p>
    <w:p w:rsidR="004C212C" w:rsidRDefault="004C212C" w:rsidP="002D483D">
      <w:pPr>
        <w:tabs>
          <w:tab w:val="num" w:pos="720"/>
        </w:tabs>
        <w:jc w:val="both"/>
        <w:rPr>
          <w:rStyle w:val="datalabel"/>
        </w:rPr>
      </w:pPr>
    </w:p>
    <w:p w:rsidR="004C212C" w:rsidRDefault="004C212C" w:rsidP="002D483D">
      <w:pPr>
        <w:tabs>
          <w:tab w:val="num" w:pos="720"/>
        </w:tabs>
        <w:jc w:val="both"/>
        <w:rPr>
          <w:rStyle w:val="datalabel"/>
        </w:rPr>
      </w:pPr>
    </w:p>
    <w:p w:rsidR="004C212C" w:rsidRDefault="004C212C" w:rsidP="002D483D">
      <w:pPr>
        <w:tabs>
          <w:tab w:val="num" w:pos="720"/>
        </w:tabs>
        <w:jc w:val="both"/>
        <w:rPr>
          <w:rStyle w:val="datalabel"/>
        </w:rPr>
      </w:pPr>
    </w:p>
    <w:p w:rsidR="004C212C" w:rsidRDefault="004C212C" w:rsidP="002D483D">
      <w:pPr>
        <w:tabs>
          <w:tab w:val="num" w:pos="720"/>
        </w:tabs>
        <w:jc w:val="both"/>
        <w:rPr>
          <w:rStyle w:val="datalabel"/>
        </w:rPr>
      </w:pPr>
    </w:p>
    <w:p w:rsidR="004C212C" w:rsidRDefault="004C212C" w:rsidP="002D483D">
      <w:pPr>
        <w:tabs>
          <w:tab w:val="num" w:pos="720"/>
        </w:tabs>
        <w:jc w:val="both"/>
        <w:rPr>
          <w:rStyle w:val="datalabel"/>
        </w:rPr>
      </w:pPr>
    </w:p>
    <w:p w:rsidR="004C212C" w:rsidRDefault="004C212C" w:rsidP="002D483D">
      <w:pPr>
        <w:tabs>
          <w:tab w:val="num" w:pos="720"/>
        </w:tabs>
        <w:jc w:val="both"/>
        <w:rPr>
          <w:rStyle w:val="datalabel"/>
        </w:rPr>
      </w:pPr>
    </w:p>
    <w:p w:rsidR="004C212C" w:rsidRDefault="004C212C" w:rsidP="002D483D">
      <w:pPr>
        <w:tabs>
          <w:tab w:val="num" w:pos="720"/>
        </w:tabs>
        <w:jc w:val="both"/>
        <w:rPr>
          <w:rStyle w:val="datalabel"/>
        </w:rPr>
      </w:pPr>
    </w:p>
    <w:p w:rsidR="004C212C" w:rsidRDefault="004C212C" w:rsidP="002D483D">
      <w:pPr>
        <w:tabs>
          <w:tab w:val="num" w:pos="720"/>
        </w:tabs>
        <w:jc w:val="both"/>
        <w:rPr>
          <w:rStyle w:val="datalabel"/>
        </w:rPr>
      </w:pPr>
    </w:p>
    <w:p w:rsidR="004C212C" w:rsidRDefault="004C212C" w:rsidP="002D483D">
      <w:pPr>
        <w:tabs>
          <w:tab w:val="num" w:pos="720"/>
        </w:tabs>
        <w:jc w:val="both"/>
        <w:rPr>
          <w:rStyle w:val="datalabel"/>
        </w:rPr>
      </w:pPr>
    </w:p>
    <w:p w:rsidR="004C212C" w:rsidRDefault="004C212C" w:rsidP="004C212C">
      <w:pPr>
        <w:tabs>
          <w:tab w:val="num" w:pos="720"/>
        </w:tabs>
        <w:jc w:val="both"/>
        <w:rPr>
          <w:color w:val="000000"/>
        </w:rPr>
      </w:pPr>
      <w:r>
        <w:rPr>
          <w:color w:val="000000"/>
        </w:rPr>
        <w:t>Pracovní list je autorsky vytvořen přímo pro učební materiál.</w:t>
      </w:r>
    </w:p>
    <w:p w:rsidR="00DF2F57" w:rsidRDefault="00DF2F57" w:rsidP="004C212C">
      <w:pPr>
        <w:tabs>
          <w:tab w:val="num" w:pos="720"/>
        </w:tabs>
        <w:jc w:val="center"/>
        <w:rPr>
          <w:rStyle w:val="datalabel"/>
          <w:b/>
          <w:sz w:val="24"/>
          <w:szCs w:val="24"/>
        </w:rPr>
      </w:pPr>
    </w:p>
    <w:p w:rsidR="00943F31" w:rsidRDefault="004C212C" w:rsidP="004C212C">
      <w:pPr>
        <w:tabs>
          <w:tab w:val="num" w:pos="720"/>
        </w:tabs>
        <w:jc w:val="center"/>
        <w:rPr>
          <w:sz w:val="24"/>
          <w:szCs w:val="24"/>
        </w:rPr>
      </w:pPr>
      <w:r w:rsidRPr="004C212C">
        <w:rPr>
          <w:rStyle w:val="datalabel"/>
          <w:b/>
          <w:sz w:val="24"/>
          <w:szCs w:val="24"/>
        </w:rPr>
        <w:lastRenderedPageBreak/>
        <w:t>Plánování výroby – pracovní list</w:t>
      </w:r>
      <w:r w:rsidRPr="004C212C">
        <w:rPr>
          <w:sz w:val="24"/>
          <w:szCs w:val="24"/>
        </w:rPr>
        <w:t xml:space="preserve"> </w:t>
      </w:r>
    </w:p>
    <w:p w:rsidR="00943F31" w:rsidRDefault="00943F31" w:rsidP="00D54B47">
      <w:pPr>
        <w:tabs>
          <w:tab w:val="num" w:pos="720"/>
        </w:tabs>
        <w:spacing w:line="240" w:lineRule="auto"/>
        <w:rPr>
          <w:b/>
        </w:rPr>
      </w:pPr>
      <w:r w:rsidRPr="00943F31">
        <w:rPr>
          <w:b/>
        </w:rPr>
        <w:t>Příklad 1</w:t>
      </w:r>
    </w:p>
    <w:p w:rsidR="00943F31" w:rsidRPr="00D54B47" w:rsidRDefault="00943F31" w:rsidP="00D54B47">
      <w:pPr>
        <w:spacing w:line="240" w:lineRule="auto"/>
        <w:jc w:val="both"/>
        <w:rPr>
          <w:rStyle w:val="StylArial10b"/>
          <w:rFonts w:asciiTheme="minorHAnsi" w:eastAsia="Calibri" w:hAnsiTheme="minorHAnsi" w:cstheme="minorHAnsi"/>
          <w:sz w:val="22"/>
        </w:rPr>
      </w:pPr>
      <w:r w:rsidRPr="00D54B47">
        <w:rPr>
          <w:rStyle w:val="StylArial10b"/>
          <w:rFonts w:asciiTheme="minorHAnsi" w:hAnsiTheme="minorHAnsi" w:cstheme="minorHAnsi"/>
          <w:sz w:val="22"/>
        </w:rPr>
        <w:t>Společnost má 4 pobočky</w:t>
      </w:r>
      <w:r w:rsidRPr="00D54B47">
        <w:rPr>
          <w:rStyle w:val="StylArial10b"/>
          <w:rFonts w:asciiTheme="minorHAnsi" w:eastAsia="Calibri" w:hAnsiTheme="minorHAnsi" w:cstheme="minorHAnsi"/>
          <w:sz w:val="22"/>
        </w:rPr>
        <w:t>. Dle údajů v tabulce vypočtěte:</w:t>
      </w:r>
    </w:p>
    <w:p w:rsidR="00943F31" w:rsidRPr="00D54B47" w:rsidRDefault="00943F31" w:rsidP="00D54B47">
      <w:pPr>
        <w:spacing w:line="240" w:lineRule="auto"/>
        <w:jc w:val="both"/>
        <w:rPr>
          <w:rStyle w:val="StylArial10b"/>
          <w:rFonts w:asciiTheme="minorHAnsi" w:eastAsia="Calibri" w:hAnsiTheme="minorHAnsi" w:cstheme="minorHAnsi"/>
          <w:sz w:val="22"/>
        </w:rPr>
      </w:pPr>
      <w:r w:rsidRPr="00D54B47">
        <w:rPr>
          <w:rStyle w:val="StylArial10b"/>
          <w:rFonts w:asciiTheme="minorHAnsi" w:eastAsia="Calibri" w:hAnsiTheme="minorHAnsi" w:cstheme="minorHAnsi"/>
          <w:sz w:val="22"/>
        </w:rPr>
        <w:t xml:space="preserve">a) </w:t>
      </w:r>
      <w:r w:rsidRPr="00D54B47">
        <w:rPr>
          <w:rStyle w:val="StylArial10b"/>
          <w:rFonts w:asciiTheme="minorHAnsi" w:hAnsiTheme="minorHAnsi" w:cstheme="minorHAnsi"/>
          <w:sz w:val="22"/>
        </w:rPr>
        <w:t>splnění plánu pro každou pobočku</w:t>
      </w:r>
      <w:r w:rsidRPr="00D54B47">
        <w:rPr>
          <w:rStyle w:val="StylArial10b"/>
          <w:rFonts w:asciiTheme="minorHAnsi" w:eastAsia="Calibri" w:hAnsiTheme="minorHAnsi" w:cstheme="minorHAnsi"/>
          <w:sz w:val="22"/>
        </w:rPr>
        <w:t>,</w:t>
      </w:r>
    </w:p>
    <w:p w:rsidR="00943F31" w:rsidRPr="00D54B47" w:rsidRDefault="00943F31" w:rsidP="00D54B47">
      <w:pPr>
        <w:spacing w:line="240" w:lineRule="auto"/>
        <w:jc w:val="both"/>
        <w:rPr>
          <w:rStyle w:val="StylArial10b"/>
          <w:rFonts w:asciiTheme="minorHAnsi" w:eastAsia="Calibri" w:hAnsiTheme="minorHAnsi" w:cstheme="minorHAnsi"/>
          <w:sz w:val="22"/>
        </w:rPr>
      </w:pPr>
      <w:r w:rsidRPr="00D54B47">
        <w:rPr>
          <w:rStyle w:val="StylArial10b"/>
          <w:rFonts w:asciiTheme="minorHAnsi" w:eastAsia="Calibri" w:hAnsiTheme="minorHAnsi" w:cstheme="minorHAnsi"/>
          <w:sz w:val="22"/>
        </w:rPr>
        <w:t xml:space="preserve">b) </w:t>
      </w:r>
      <w:r w:rsidR="006D28CC" w:rsidRPr="00D54B47">
        <w:rPr>
          <w:rStyle w:val="StylArial10b"/>
          <w:rFonts w:asciiTheme="minorHAnsi" w:hAnsiTheme="minorHAnsi" w:cstheme="minorHAnsi"/>
          <w:sz w:val="22"/>
        </w:rPr>
        <w:t xml:space="preserve">určete, </w:t>
      </w:r>
      <w:r w:rsidRPr="00D54B47">
        <w:rPr>
          <w:rStyle w:val="StylArial10b"/>
          <w:rFonts w:asciiTheme="minorHAnsi" w:hAnsiTheme="minorHAnsi" w:cstheme="minorHAnsi"/>
          <w:sz w:val="22"/>
        </w:rPr>
        <w:t>která pracuje</w:t>
      </w:r>
      <w:r w:rsidRPr="00D54B47">
        <w:rPr>
          <w:rStyle w:val="StylArial10b"/>
          <w:rFonts w:asciiTheme="minorHAnsi" w:eastAsia="Calibri" w:hAnsiTheme="minorHAnsi" w:cstheme="minorHAnsi"/>
          <w:sz w:val="22"/>
        </w:rPr>
        <w:t xml:space="preserve"> nejefektivněji,</w:t>
      </w:r>
    </w:p>
    <w:p w:rsidR="00943F31" w:rsidRPr="00D54B47" w:rsidRDefault="00943F31" w:rsidP="00D54B47">
      <w:pPr>
        <w:spacing w:line="240" w:lineRule="auto"/>
        <w:jc w:val="both"/>
        <w:rPr>
          <w:rFonts w:eastAsia="Calibri" w:cstheme="minorHAnsi"/>
        </w:rPr>
      </w:pPr>
      <w:r w:rsidRPr="00D54B47">
        <w:rPr>
          <w:rStyle w:val="StylArial10b"/>
          <w:rFonts w:asciiTheme="minorHAnsi" w:eastAsia="Calibri" w:hAnsiTheme="minorHAnsi" w:cstheme="minorHAnsi"/>
          <w:sz w:val="22"/>
        </w:rPr>
        <w:t xml:space="preserve">c) jaký vliv na výkonnost </w:t>
      </w:r>
      <w:r w:rsidR="006D28CC" w:rsidRPr="00D54B47">
        <w:rPr>
          <w:rStyle w:val="StylArial10b"/>
          <w:rFonts w:asciiTheme="minorHAnsi" w:hAnsiTheme="minorHAnsi" w:cstheme="minorHAnsi"/>
          <w:sz w:val="22"/>
        </w:rPr>
        <w:t xml:space="preserve">pobočky C by </w:t>
      </w:r>
      <w:r w:rsidRPr="00D54B47">
        <w:rPr>
          <w:rStyle w:val="StylArial10b"/>
          <w:rFonts w:asciiTheme="minorHAnsi" w:eastAsia="Calibri" w:hAnsiTheme="minorHAnsi" w:cstheme="minorHAnsi"/>
          <w:sz w:val="22"/>
        </w:rPr>
        <w:t>mělo přijetí zakázky v hodnotě 12 500 000 Kč, jestliže by si to vyžádalo přijmout dalších 24 externích pracovníků.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1"/>
        <w:gridCol w:w="1385"/>
        <w:gridCol w:w="1418"/>
        <w:gridCol w:w="1421"/>
      </w:tblGrid>
      <w:tr w:rsidR="00943F31" w:rsidRPr="00365669" w:rsidTr="00D54B47">
        <w:tc>
          <w:tcPr>
            <w:tcW w:w="991" w:type="dxa"/>
            <w:vMerge w:val="restart"/>
            <w:shd w:val="clear" w:color="auto" w:fill="00B050"/>
            <w:vAlign w:val="center"/>
          </w:tcPr>
          <w:p w:rsidR="00943F31" w:rsidRPr="009A6B03" w:rsidRDefault="006D28CC" w:rsidP="00D54B47">
            <w:pP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9A6B03">
              <w:rPr>
                <w:rFonts w:cstheme="minorHAnsi"/>
                <w:b/>
              </w:rPr>
              <w:t>pobočky</w:t>
            </w:r>
          </w:p>
        </w:tc>
        <w:tc>
          <w:tcPr>
            <w:tcW w:w="4220" w:type="dxa"/>
            <w:gridSpan w:val="3"/>
            <w:shd w:val="clear" w:color="auto" w:fill="00B050"/>
          </w:tcPr>
          <w:p w:rsidR="00943F31" w:rsidRPr="006D28CC" w:rsidRDefault="00943F31" w:rsidP="00D54B47">
            <w:pPr>
              <w:spacing w:line="240" w:lineRule="auto"/>
              <w:jc w:val="center"/>
              <w:rPr>
                <w:rFonts w:ascii="Calibri" w:eastAsia="Arial Unicode MS" w:hAnsi="Calibri" w:cs="Calibri"/>
                <w:b/>
              </w:rPr>
            </w:pPr>
            <w:r w:rsidRPr="006D28CC">
              <w:rPr>
                <w:rFonts w:ascii="Calibri" w:eastAsia="Arial Unicode MS" w:hAnsi="Calibri" w:cs="Calibri"/>
                <w:b/>
              </w:rPr>
              <w:t>ukazatel</w:t>
            </w:r>
          </w:p>
        </w:tc>
      </w:tr>
      <w:tr w:rsidR="00943F31" w:rsidRPr="00365669" w:rsidTr="00D54B47">
        <w:tc>
          <w:tcPr>
            <w:tcW w:w="991" w:type="dxa"/>
            <w:vMerge/>
            <w:shd w:val="clear" w:color="auto" w:fill="00B050"/>
          </w:tcPr>
          <w:p w:rsidR="00943F31" w:rsidRPr="006D28CC" w:rsidRDefault="00943F31" w:rsidP="00D54B47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85" w:type="dxa"/>
            <w:shd w:val="clear" w:color="auto" w:fill="00B050"/>
          </w:tcPr>
          <w:p w:rsidR="00943F31" w:rsidRPr="006D28CC" w:rsidRDefault="00943F31" w:rsidP="00D54B47">
            <w:pPr>
              <w:spacing w:line="240" w:lineRule="auto"/>
              <w:jc w:val="center"/>
              <w:rPr>
                <w:rFonts w:ascii="Calibri" w:eastAsia="Arial Unicode MS" w:hAnsi="Calibri" w:cs="Calibri"/>
                <w:b/>
              </w:rPr>
            </w:pPr>
            <w:r w:rsidRPr="006D28CC">
              <w:rPr>
                <w:rFonts w:ascii="Calibri" w:eastAsia="Arial Unicode MS" w:hAnsi="Calibri" w:cs="Calibri"/>
                <w:b/>
              </w:rPr>
              <w:t>Plánovaná produkce (Kč)</w:t>
            </w:r>
          </w:p>
        </w:tc>
        <w:tc>
          <w:tcPr>
            <w:tcW w:w="1418" w:type="dxa"/>
            <w:shd w:val="clear" w:color="auto" w:fill="00B050"/>
          </w:tcPr>
          <w:p w:rsidR="00943F31" w:rsidRPr="006D28CC" w:rsidRDefault="00943F31" w:rsidP="00D54B47">
            <w:pPr>
              <w:spacing w:line="240" w:lineRule="auto"/>
              <w:jc w:val="center"/>
              <w:rPr>
                <w:rFonts w:ascii="Calibri" w:eastAsia="Arial Unicode MS" w:hAnsi="Calibri" w:cs="Calibri"/>
                <w:b/>
              </w:rPr>
            </w:pPr>
            <w:r w:rsidRPr="006D28CC">
              <w:rPr>
                <w:rFonts w:ascii="Calibri" w:eastAsia="Arial Unicode MS" w:hAnsi="Calibri" w:cs="Calibri"/>
                <w:b/>
              </w:rPr>
              <w:t>Skutečná produkce (Kč)</w:t>
            </w:r>
          </w:p>
        </w:tc>
        <w:tc>
          <w:tcPr>
            <w:tcW w:w="1417" w:type="dxa"/>
            <w:shd w:val="clear" w:color="auto" w:fill="00B050"/>
          </w:tcPr>
          <w:p w:rsidR="00943F31" w:rsidRPr="006D28CC" w:rsidRDefault="00943F31" w:rsidP="00D54B47">
            <w:pPr>
              <w:spacing w:line="240" w:lineRule="auto"/>
              <w:jc w:val="center"/>
              <w:rPr>
                <w:rFonts w:ascii="Calibri" w:eastAsia="Arial Unicode MS" w:hAnsi="Calibri" w:cs="Calibri"/>
                <w:b/>
              </w:rPr>
            </w:pPr>
            <w:r w:rsidRPr="006D28CC">
              <w:rPr>
                <w:rFonts w:ascii="Calibri" w:eastAsia="Arial Unicode MS" w:hAnsi="Calibri" w:cs="Calibri"/>
                <w:b/>
              </w:rPr>
              <w:t>Počet zaměstnanců</w:t>
            </w:r>
          </w:p>
        </w:tc>
      </w:tr>
      <w:tr w:rsidR="00943F31" w:rsidRPr="00365669" w:rsidTr="00D54B47">
        <w:trPr>
          <w:trHeight w:val="20"/>
        </w:trPr>
        <w:tc>
          <w:tcPr>
            <w:tcW w:w="991" w:type="dxa"/>
          </w:tcPr>
          <w:p w:rsidR="00943F31" w:rsidRPr="009A6B03" w:rsidRDefault="006D28CC" w:rsidP="00D54B47">
            <w:pP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9A6B03">
              <w:rPr>
                <w:rFonts w:cstheme="minorHAnsi"/>
                <w:b/>
              </w:rPr>
              <w:t>A</w:t>
            </w:r>
          </w:p>
        </w:tc>
        <w:tc>
          <w:tcPr>
            <w:tcW w:w="1385" w:type="dxa"/>
          </w:tcPr>
          <w:p w:rsidR="00943F31" w:rsidRPr="006D28CC" w:rsidRDefault="009A6B03" w:rsidP="00D54B47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cstheme="minorHAnsi"/>
              </w:rPr>
              <w:t>18</w:t>
            </w:r>
            <w:r w:rsidR="00943F31" w:rsidRPr="006D28CC">
              <w:rPr>
                <w:rFonts w:ascii="Calibri" w:eastAsia="Calibri" w:hAnsi="Calibri" w:cs="Calibri"/>
              </w:rPr>
              <w:t> 500 000</w:t>
            </w:r>
          </w:p>
        </w:tc>
        <w:tc>
          <w:tcPr>
            <w:tcW w:w="1418" w:type="dxa"/>
          </w:tcPr>
          <w:p w:rsidR="00943F31" w:rsidRPr="006D28CC" w:rsidRDefault="009A6B03" w:rsidP="00D54B47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cstheme="minorHAnsi"/>
              </w:rPr>
              <w:t>19</w:t>
            </w:r>
            <w:r w:rsidR="00943F31" w:rsidRPr="006D28CC">
              <w:rPr>
                <w:rFonts w:ascii="Calibri" w:eastAsia="Calibri" w:hAnsi="Calibri" w:cs="Calibri"/>
              </w:rPr>
              <w:t> 833 000</w:t>
            </w:r>
          </w:p>
        </w:tc>
        <w:tc>
          <w:tcPr>
            <w:tcW w:w="1417" w:type="dxa"/>
          </w:tcPr>
          <w:p w:rsidR="00943F31" w:rsidRPr="006D28CC" w:rsidRDefault="00943F31" w:rsidP="00D54B47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6D28CC">
              <w:rPr>
                <w:rFonts w:ascii="Calibri" w:eastAsia="Calibri" w:hAnsi="Calibri" w:cs="Calibri"/>
              </w:rPr>
              <w:t>72</w:t>
            </w:r>
          </w:p>
        </w:tc>
      </w:tr>
      <w:tr w:rsidR="00943F31" w:rsidRPr="00365669" w:rsidTr="00D54B47">
        <w:trPr>
          <w:trHeight w:val="20"/>
        </w:trPr>
        <w:tc>
          <w:tcPr>
            <w:tcW w:w="991" w:type="dxa"/>
          </w:tcPr>
          <w:p w:rsidR="00943F31" w:rsidRPr="009A6B03" w:rsidRDefault="006D28CC" w:rsidP="00D54B47">
            <w:pP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9A6B03">
              <w:rPr>
                <w:rFonts w:cstheme="minorHAnsi"/>
                <w:b/>
              </w:rPr>
              <w:t>B</w:t>
            </w:r>
          </w:p>
        </w:tc>
        <w:tc>
          <w:tcPr>
            <w:tcW w:w="1385" w:type="dxa"/>
          </w:tcPr>
          <w:p w:rsidR="00943F31" w:rsidRPr="006D28CC" w:rsidRDefault="009A6B03" w:rsidP="00D54B47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cstheme="minorHAnsi"/>
              </w:rPr>
              <w:t>52</w:t>
            </w:r>
            <w:r w:rsidR="00943F31" w:rsidRPr="006D28CC">
              <w:rPr>
                <w:rFonts w:ascii="Calibri" w:eastAsia="Calibri" w:hAnsi="Calibri" w:cs="Calibri"/>
              </w:rPr>
              <w:t> 000 000</w:t>
            </w:r>
          </w:p>
        </w:tc>
        <w:tc>
          <w:tcPr>
            <w:tcW w:w="1418" w:type="dxa"/>
          </w:tcPr>
          <w:p w:rsidR="00943F31" w:rsidRPr="006D28CC" w:rsidRDefault="009A6B03" w:rsidP="00D54B47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cstheme="minorHAnsi"/>
              </w:rPr>
              <w:t>51</w:t>
            </w:r>
            <w:r w:rsidR="00943F31" w:rsidRPr="006D28CC">
              <w:rPr>
                <w:rFonts w:ascii="Calibri" w:eastAsia="Calibri" w:hAnsi="Calibri" w:cs="Calibri"/>
              </w:rPr>
              <w:t> 284 000</w:t>
            </w:r>
          </w:p>
        </w:tc>
        <w:tc>
          <w:tcPr>
            <w:tcW w:w="1417" w:type="dxa"/>
          </w:tcPr>
          <w:p w:rsidR="00943F31" w:rsidRPr="006D28CC" w:rsidRDefault="00943F31" w:rsidP="00D54B47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6D28CC">
              <w:rPr>
                <w:rFonts w:ascii="Calibri" w:eastAsia="Calibri" w:hAnsi="Calibri" w:cs="Calibri"/>
              </w:rPr>
              <w:t>109</w:t>
            </w:r>
          </w:p>
        </w:tc>
      </w:tr>
      <w:tr w:rsidR="00943F31" w:rsidRPr="00365669" w:rsidTr="00D54B47">
        <w:trPr>
          <w:trHeight w:val="20"/>
        </w:trPr>
        <w:tc>
          <w:tcPr>
            <w:tcW w:w="991" w:type="dxa"/>
          </w:tcPr>
          <w:p w:rsidR="00943F31" w:rsidRPr="009A6B03" w:rsidRDefault="006D28CC" w:rsidP="00D54B47">
            <w:pP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9A6B03">
              <w:rPr>
                <w:rFonts w:cstheme="minorHAnsi"/>
                <w:b/>
              </w:rPr>
              <w:t>C</w:t>
            </w:r>
          </w:p>
        </w:tc>
        <w:tc>
          <w:tcPr>
            <w:tcW w:w="1385" w:type="dxa"/>
          </w:tcPr>
          <w:p w:rsidR="00943F31" w:rsidRPr="006D28CC" w:rsidRDefault="009A6B03" w:rsidP="00D54B47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cstheme="minorHAnsi"/>
              </w:rPr>
              <w:t>28 190</w:t>
            </w:r>
            <w:r w:rsidR="006D28CC">
              <w:rPr>
                <w:rFonts w:cstheme="minorHAnsi"/>
              </w:rPr>
              <w:t> </w:t>
            </w:r>
            <w:r w:rsidR="00943F31" w:rsidRPr="006D28CC">
              <w:rPr>
                <w:rFonts w:ascii="Calibri" w:eastAsia="Calibri" w:hAnsi="Calibri" w:cs="Calibri"/>
              </w:rPr>
              <w:t>000</w:t>
            </w:r>
          </w:p>
        </w:tc>
        <w:tc>
          <w:tcPr>
            <w:tcW w:w="1418" w:type="dxa"/>
          </w:tcPr>
          <w:p w:rsidR="00943F31" w:rsidRPr="006D28CC" w:rsidRDefault="00943F31" w:rsidP="00D54B47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6D28CC">
              <w:rPr>
                <w:rFonts w:ascii="Calibri" w:eastAsia="Calibri" w:hAnsi="Calibri" w:cs="Calibri"/>
              </w:rPr>
              <w:t>28 960</w:t>
            </w:r>
            <w:r w:rsidR="006D28CC">
              <w:rPr>
                <w:rFonts w:cstheme="minorHAnsi"/>
              </w:rPr>
              <w:t> </w:t>
            </w:r>
            <w:r w:rsidRPr="006D28CC">
              <w:rPr>
                <w:rFonts w:ascii="Calibri" w:eastAsia="Calibri" w:hAnsi="Calibri" w:cs="Calibri"/>
              </w:rPr>
              <w:t>000</w:t>
            </w:r>
          </w:p>
        </w:tc>
        <w:tc>
          <w:tcPr>
            <w:tcW w:w="1417" w:type="dxa"/>
          </w:tcPr>
          <w:p w:rsidR="00943F31" w:rsidRPr="006D28CC" w:rsidRDefault="00943F31" w:rsidP="00D54B47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6D28CC">
              <w:rPr>
                <w:rFonts w:ascii="Calibri" w:eastAsia="Calibri" w:hAnsi="Calibri" w:cs="Calibri"/>
              </w:rPr>
              <w:t>57</w:t>
            </w:r>
          </w:p>
        </w:tc>
      </w:tr>
      <w:tr w:rsidR="006D28CC" w:rsidRPr="00365669" w:rsidTr="00D54B47">
        <w:trPr>
          <w:trHeight w:val="20"/>
        </w:trPr>
        <w:tc>
          <w:tcPr>
            <w:tcW w:w="991" w:type="dxa"/>
          </w:tcPr>
          <w:p w:rsidR="006D28CC" w:rsidRPr="009A6B03" w:rsidRDefault="006D28CC" w:rsidP="00D54B47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9A6B03">
              <w:rPr>
                <w:rFonts w:cstheme="minorHAnsi"/>
                <w:b/>
              </w:rPr>
              <w:t>D</w:t>
            </w:r>
          </w:p>
        </w:tc>
        <w:tc>
          <w:tcPr>
            <w:tcW w:w="1385" w:type="dxa"/>
          </w:tcPr>
          <w:p w:rsidR="006D28CC" w:rsidRPr="006D28CC" w:rsidRDefault="006D28CC" w:rsidP="00D54B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14 952 000</w:t>
            </w:r>
          </w:p>
        </w:tc>
        <w:tc>
          <w:tcPr>
            <w:tcW w:w="1418" w:type="dxa"/>
          </w:tcPr>
          <w:p w:rsidR="006D28CC" w:rsidRPr="006D28CC" w:rsidRDefault="006D28CC" w:rsidP="00D54B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14 999 290</w:t>
            </w:r>
          </w:p>
        </w:tc>
        <w:tc>
          <w:tcPr>
            <w:tcW w:w="1417" w:type="dxa"/>
          </w:tcPr>
          <w:p w:rsidR="006D28CC" w:rsidRPr="006D28CC" w:rsidRDefault="006D28CC" w:rsidP="00D54B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</w:tbl>
    <w:p w:rsidR="00D54B47" w:rsidRDefault="00D54B47" w:rsidP="00943F31">
      <w:pPr>
        <w:tabs>
          <w:tab w:val="num" w:pos="720"/>
        </w:tabs>
        <w:rPr>
          <w:sz w:val="24"/>
          <w:szCs w:val="24"/>
        </w:rPr>
      </w:pPr>
    </w:p>
    <w:p w:rsidR="00D54B47" w:rsidRPr="004D4826" w:rsidRDefault="00D54B47" w:rsidP="00943F31">
      <w:pPr>
        <w:tabs>
          <w:tab w:val="num" w:pos="720"/>
        </w:tabs>
      </w:pPr>
    </w:p>
    <w:p w:rsidR="00D54B47" w:rsidRPr="004D4826" w:rsidRDefault="00D54B47" w:rsidP="00943F31">
      <w:pPr>
        <w:tabs>
          <w:tab w:val="num" w:pos="720"/>
        </w:tabs>
      </w:pPr>
    </w:p>
    <w:p w:rsidR="00D54B47" w:rsidRPr="004D4826" w:rsidRDefault="00D54B47" w:rsidP="00943F31">
      <w:pPr>
        <w:tabs>
          <w:tab w:val="num" w:pos="720"/>
        </w:tabs>
      </w:pPr>
    </w:p>
    <w:p w:rsidR="00D54B47" w:rsidRPr="004D4826" w:rsidRDefault="00D54B47" w:rsidP="00943F31">
      <w:pPr>
        <w:tabs>
          <w:tab w:val="num" w:pos="720"/>
        </w:tabs>
        <w:rPr>
          <w:b/>
        </w:rPr>
      </w:pPr>
      <w:r w:rsidRPr="004D4826">
        <w:rPr>
          <w:b/>
        </w:rPr>
        <w:t>Příklad 2</w:t>
      </w:r>
    </w:p>
    <w:p w:rsidR="004D4826" w:rsidRPr="004D4826" w:rsidRDefault="00D54B47" w:rsidP="00BB026F">
      <w:pPr>
        <w:tabs>
          <w:tab w:val="num" w:pos="720"/>
        </w:tabs>
        <w:jc w:val="both"/>
      </w:pPr>
      <w:r w:rsidRPr="004D4826">
        <w:t>Společnost AB, s.r.o. vyrábí plastové výrobky. Na měsíc květen m</w:t>
      </w:r>
      <w:r w:rsidR="004D4826" w:rsidRPr="004D4826">
        <w:t xml:space="preserve">ůže získat zakázku na 2 000 výrobků. Je třeba zjistit, zda bude možné zakázku přijmout. </w:t>
      </w:r>
    </w:p>
    <w:p w:rsidR="00873E1E" w:rsidRDefault="00BB026F" w:rsidP="00BB026F">
      <w:pPr>
        <w:tabs>
          <w:tab w:val="num" w:pos="720"/>
        </w:tabs>
        <w:jc w:val="both"/>
      </w:pPr>
      <w:r>
        <w:t>a) J</w:t>
      </w:r>
      <w:r w:rsidR="004D4826" w:rsidRPr="004D4826">
        <w:t>e k dispozici stroj, který za směnu vyrobí 120 ks.</w:t>
      </w:r>
      <w:r w:rsidR="004D4826">
        <w:t xml:space="preserve"> Pracuje se na 1 směnu, květen má 22 pracovních dní, údržba probíhá v mimopracovní době. Vypočtěte, zda bude kapacita stroje </w:t>
      </w:r>
      <w:r>
        <w:t>dostatečná, pokud využití stanovíme na 80%. (Zbytek je rezerva na nahodilé zakázky).</w:t>
      </w:r>
    </w:p>
    <w:p w:rsidR="00873E1E" w:rsidRDefault="00873E1E" w:rsidP="00BB026F">
      <w:pPr>
        <w:tabs>
          <w:tab w:val="num" w:pos="720"/>
        </w:tabs>
        <w:jc w:val="both"/>
      </w:pPr>
    </w:p>
    <w:p w:rsidR="00873E1E" w:rsidRDefault="00873E1E" w:rsidP="00BB026F">
      <w:pPr>
        <w:tabs>
          <w:tab w:val="num" w:pos="720"/>
        </w:tabs>
        <w:jc w:val="both"/>
      </w:pPr>
    </w:p>
    <w:p w:rsidR="00BB026F" w:rsidRDefault="00BB026F" w:rsidP="00BB026F">
      <w:pPr>
        <w:tabs>
          <w:tab w:val="num" w:pos="720"/>
        </w:tabs>
        <w:jc w:val="both"/>
      </w:pPr>
      <w:r>
        <w:t>b) Na 1 výrobek se dále spotřebuje 0,05 kg barvy, odpad při zpracování činí 2%. Na skladě je nyní 40 kg barvy, minimální zásoba činí 10 kg.  Kolik činí norma spotřeby barvy a kolik bude třeba nakoupit?</w:t>
      </w:r>
    </w:p>
    <w:p w:rsidR="00873E1E" w:rsidRDefault="00873E1E" w:rsidP="00BB026F">
      <w:pPr>
        <w:tabs>
          <w:tab w:val="num" w:pos="720"/>
        </w:tabs>
        <w:jc w:val="both"/>
      </w:pPr>
    </w:p>
    <w:p w:rsidR="00873E1E" w:rsidRDefault="00873E1E" w:rsidP="00BB026F">
      <w:pPr>
        <w:tabs>
          <w:tab w:val="num" w:pos="720"/>
        </w:tabs>
        <w:jc w:val="both"/>
      </w:pPr>
    </w:p>
    <w:p w:rsidR="00BB026F" w:rsidRDefault="00BB026F" w:rsidP="00BB026F">
      <w:pPr>
        <w:tabs>
          <w:tab w:val="num" w:pos="720"/>
        </w:tabs>
        <w:jc w:val="both"/>
      </w:pPr>
      <w:r>
        <w:lastRenderedPageBreak/>
        <w:t>c) Výkonová norma na 1 ks je 30 minut, průměrná nemocnost 1 pracovníka jsou 4 hodiny/měsíc. Nyní má společnost 5 pracovníků. Zjistěte, zda má společnost dostatek pracovníků, či musí někoho brigádně přijmout.</w:t>
      </w:r>
    </w:p>
    <w:p w:rsidR="00873E1E" w:rsidRDefault="00873E1E" w:rsidP="00BB026F">
      <w:pPr>
        <w:tabs>
          <w:tab w:val="num" w:pos="720"/>
        </w:tabs>
        <w:jc w:val="both"/>
      </w:pPr>
    </w:p>
    <w:p w:rsidR="00873E1E" w:rsidRDefault="00873E1E" w:rsidP="00BB026F">
      <w:pPr>
        <w:tabs>
          <w:tab w:val="num" w:pos="720"/>
        </w:tabs>
        <w:jc w:val="both"/>
      </w:pPr>
    </w:p>
    <w:p w:rsidR="00BB026F" w:rsidRDefault="00BB026F" w:rsidP="00BB026F">
      <w:pPr>
        <w:tabs>
          <w:tab w:val="num" w:pos="720"/>
        </w:tabs>
        <w:jc w:val="both"/>
      </w:pPr>
      <w:r>
        <w:t>d) V měsíci květnu činí fixní náklady 670 000 Kč, spotřeba materiálu 40 Kč/ks,</w:t>
      </w:r>
      <w:r w:rsidR="00106446">
        <w:t xml:space="preserve"> </w:t>
      </w:r>
      <w:r>
        <w:t xml:space="preserve">mzdy 140 Kč/ks. Nabízená cena jednoho ks bez DPH činí 460 Kč. </w:t>
      </w:r>
      <w:r w:rsidR="00106446">
        <w:t>Sestavte kalkulaci nákladů.</w:t>
      </w:r>
    </w:p>
    <w:p w:rsidR="00873E1E" w:rsidRDefault="00873E1E" w:rsidP="00BB026F">
      <w:pPr>
        <w:tabs>
          <w:tab w:val="num" w:pos="720"/>
        </w:tabs>
        <w:jc w:val="both"/>
      </w:pPr>
    </w:p>
    <w:p w:rsidR="00873E1E" w:rsidRDefault="00873E1E" w:rsidP="00BB026F">
      <w:pPr>
        <w:tabs>
          <w:tab w:val="num" w:pos="720"/>
        </w:tabs>
        <w:jc w:val="both"/>
      </w:pPr>
    </w:p>
    <w:p w:rsidR="00A176E2" w:rsidRDefault="00BB026F" w:rsidP="00DF2F57">
      <w:pPr>
        <w:tabs>
          <w:tab w:val="num" w:pos="720"/>
        </w:tabs>
        <w:jc w:val="both"/>
      </w:pPr>
      <w:r>
        <w:t xml:space="preserve"> Je možné zakázku vyrobit a je finančně zajímavá?</w:t>
      </w:r>
    </w:p>
    <w:p w:rsidR="00873E1E" w:rsidRDefault="00873E1E" w:rsidP="00DF2F57">
      <w:pPr>
        <w:tabs>
          <w:tab w:val="num" w:pos="720"/>
        </w:tabs>
        <w:jc w:val="both"/>
      </w:pPr>
    </w:p>
    <w:p w:rsidR="00873E1E" w:rsidRDefault="00873E1E" w:rsidP="00DF2F57">
      <w:pPr>
        <w:tabs>
          <w:tab w:val="num" w:pos="720"/>
        </w:tabs>
        <w:jc w:val="both"/>
        <w:rPr>
          <w:b/>
        </w:rPr>
      </w:pPr>
      <w:r w:rsidRPr="00873E1E">
        <w:rPr>
          <w:b/>
        </w:rPr>
        <w:t>Příklad 3</w:t>
      </w:r>
    </w:p>
    <w:p w:rsidR="00634E98" w:rsidRPr="00634E98" w:rsidRDefault="00634E98" w:rsidP="00634E98">
      <w:pPr>
        <w:rPr>
          <w:rStyle w:val="StylArial10b"/>
          <w:rFonts w:asciiTheme="minorHAnsi" w:hAnsiTheme="minorHAnsi" w:cstheme="minorHAnsi"/>
          <w:sz w:val="22"/>
        </w:rPr>
      </w:pPr>
      <w:r w:rsidRPr="00634E98">
        <w:rPr>
          <w:rFonts w:cstheme="minorHAnsi"/>
        </w:rPr>
        <w:t>Společnost plánuje v příštím roce nás</w:t>
      </w:r>
      <w:r>
        <w:rPr>
          <w:rFonts w:cstheme="minorHAnsi"/>
        </w:rPr>
        <w:t>ledující prodej výrobků.  V</w:t>
      </w:r>
      <w:r w:rsidRPr="00634E98">
        <w:rPr>
          <w:rFonts w:cstheme="minorHAnsi"/>
        </w:rPr>
        <w:t>ypočtěte:</w:t>
      </w:r>
      <w:r w:rsidRPr="00634E98">
        <w:rPr>
          <w:rStyle w:val="StylArial10b"/>
          <w:rFonts w:asciiTheme="minorHAnsi" w:hAnsiTheme="minorHAnsi" w:cstheme="minorHAnsi"/>
          <w:sz w:val="22"/>
        </w:rPr>
        <w:tab/>
      </w:r>
    </w:p>
    <w:p w:rsidR="00634E98" w:rsidRPr="00634E98" w:rsidRDefault="00634E98" w:rsidP="00634E98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Style w:val="StylArial10b"/>
          <w:rFonts w:asciiTheme="minorHAnsi" w:hAnsiTheme="minorHAnsi" w:cstheme="minorHAnsi"/>
          <w:sz w:val="22"/>
        </w:rPr>
      </w:pPr>
      <w:r w:rsidRPr="00634E98">
        <w:rPr>
          <w:rStyle w:val="StylArial10b"/>
          <w:rFonts w:asciiTheme="minorHAnsi" w:hAnsiTheme="minorHAnsi" w:cstheme="minorHAnsi"/>
          <w:sz w:val="22"/>
        </w:rPr>
        <w:t>p</w:t>
      </w:r>
      <w:r>
        <w:rPr>
          <w:rStyle w:val="StylArial10b"/>
          <w:rFonts w:asciiTheme="minorHAnsi" w:hAnsiTheme="minorHAnsi" w:cstheme="minorHAnsi"/>
          <w:sz w:val="22"/>
        </w:rPr>
        <w:t>rodej v m</w:t>
      </w:r>
      <w:r>
        <w:rPr>
          <w:rStyle w:val="StylArial10b"/>
          <w:rFonts w:asciiTheme="minorHAnsi" w:hAnsiTheme="minorHAnsi" w:cstheme="minorHAnsi"/>
          <w:sz w:val="22"/>
          <w:vertAlign w:val="superscript"/>
        </w:rPr>
        <w:t>3</w:t>
      </w:r>
      <w:r>
        <w:rPr>
          <w:rStyle w:val="StylArial10b"/>
          <w:rFonts w:asciiTheme="minorHAnsi" w:hAnsiTheme="minorHAnsi" w:cstheme="minorHAnsi"/>
          <w:sz w:val="22"/>
        </w:rPr>
        <w:t xml:space="preserve"> za každý druh </w:t>
      </w:r>
      <w:r w:rsidRPr="00634E98">
        <w:rPr>
          <w:rStyle w:val="StylArial10b"/>
          <w:rFonts w:asciiTheme="minorHAnsi" w:hAnsiTheme="minorHAnsi" w:cstheme="minorHAnsi"/>
          <w:sz w:val="22"/>
        </w:rPr>
        <w:t xml:space="preserve"> a celkově,</w:t>
      </w:r>
    </w:p>
    <w:p w:rsidR="00634E98" w:rsidRPr="00634E98" w:rsidRDefault="00086CC7" w:rsidP="00634E98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Style w:val="StylArial10b"/>
          <w:rFonts w:asciiTheme="minorHAnsi" w:hAnsiTheme="minorHAnsi" w:cstheme="minorHAnsi"/>
          <w:sz w:val="22"/>
        </w:rPr>
      </w:pPr>
      <w:r>
        <w:rPr>
          <w:rStyle w:val="StylArial10b"/>
          <w:rFonts w:asciiTheme="minorHAnsi" w:hAnsiTheme="minorHAnsi" w:cstheme="minorHAnsi"/>
          <w:sz w:val="22"/>
        </w:rPr>
        <w:t xml:space="preserve">podíl </w:t>
      </w:r>
      <w:proofErr w:type="gramStart"/>
      <w:r>
        <w:rPr>
          <w:rStyle w:val="StylArial10b"/>
          <w:rFonts w:asciiTheme="minorHAnsi" w:hAnsiTheme="minorHAnsi" w:cstheme="minorHAnsi"/>
          <w:sz w:val="22"/>
        </w:rPr>
        <w:t>prodeje</w:t>
      </w:r>
      <w:r w:rsidR="00096871">
        <w:rPr>
          <w:rStyle w:val="StylArial10b"/>
          <w:rFonts w:asciiTheme="minorHAnsi" w:hAnsiTheme="minorHAnsi" w:cstheme="minorHAnsi"/>
          <w:sz w:val="22"/>
        </w:rPr>
        <w:t xml:space="preserve"> v %</w:t>
      </w:r>
      <w:r>
        <w:rPr>
          <w:rStyle w:val="StylArial10b"/>
          <w:rFonts w:asciiTheme="minorHAnsi" w:hAnsiTheme="minorHAnsi" w:cstheme="minorHAnsi"/>
          <w:sz w:val="22"/>
        </w:rPr>
        <w:t xml:space="preserve"> každého</w:t>
      </w:r>
      <w:proofErr w:type="gramEnd"/>
      <w:r>
        <w:rPr>
          <w:rStyle w:val="StylArial10b"/>
          <w:rFonts w:asciiTheme="minorHAnsi" w:hAnsiTheme="minorHAnsi" w:cstheme="minorHAnsi"/>
          <w:sz w:val="22"/>
        </w:rPr>
        <w:t xml:space="preserve"> výrobku </w:t>
      </w:r>
      <w:proofErr w:type="gramStart"/>
      <w:r>
        <w:rPr>
          <w:rStyle w:val="StylArial10b"/>
          <w:rFonts w:asciiTheme="minorHAnsi" w:hAnsiTheme="minorHAnsi" w:cstheme="minorHAnsi"/>
          <w:sz w:val="22"/>
        </w:rPr>
        <w:t>na</w:t>
      </w:r>
      <w:proofErr w:type="gramEnd"/>
      <w:r>
        <w:rPr>
          <w:rStyle w:val="StylArial10b"/>
          <w:rFonts w:asciiTheme="minorHAnsi" w:hAnsiTheme="minorHAnsi" w:cstheme="minorHAnsi"/>
          <w:sz w:val="22"/>
        </w:rPr>
        <w:t xml:space="preserve"> celkovém pololetním prodeji</w:t>
      </w:r>
      <w:r w:rsidR="00634E98" w:rsidRPr="00634E98">
        <w:rPr>
          <w:rStyle w:val="StylArial10b"/>
          <w:rFonts w:asciiTheme="minorHAnsi" w:hAnsiTheme="minorHAnsi" w:cstheme="minorHAnsi"/>
          <w:sz w:val="22"/>
        </w:rPr>
        <w:t>,</w:t>
      </w:r>
    </w:p>
    <w:p w:rsidR="00634E98" w:rsidRPr="00634E98" w:rsidRDefault="00634E98" w:rsidP="00634E98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Style w:val="StylArial10b"/>
          <w:rFonts w:asciiTheme="minorHAnsi" w:hAnsiTheme="minorHAnsi" w:cstheme="minorHAnsi"/>
          <w:sz w:val="22"/>
        </w:rPr>
      </w:pPr>
      <w:r w:rsidRPr="00634E98">
        <w:rPr>
          <w:rStyle w:val="StylArial10b"/>
          <w:rFonts w:asciiTheme="minorHAnsi" w:hAnsiTheme="minorHAnsi" w:cstheme="minorHAnsi"/>
          <w:sz w:val="22"/>
        </w:rPr>
        <w:t>plánované výnosy pro kaž</w:t>
      </w:r>
      <w:r w:rsidR="00096871">
        <w:rPr>
          <w:rStyle w:val="StylArial10b"/>
          <w:rFonts w:asciiTheme="minorHAnsi" w:hAnsiTheme="minorHAnsi" w:cstheme="minorHAnsi"/>
          <w:sz w:val="22"/>
        </w:rPr>
        <w:t>dý druh výrobku,</w:t>
      </w:r>
    </w:p>
    <w:p w:rsidR="00634E98" w:rsidRPr="00096871" w:rsidRDefault="00096871" w:rsidP="00096871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Style w:val="StylArial10b"/>
          <w:rFonts w:asciiTheme="minorHAnsi" w:hAnsiTheme="minorHAnsi" w:cstheme="minorHAnsi"/>
          <w:sz w:val="22"/>
        </w:rPr>
      </w:pPr>
      <w:r>
        <w:rPr>
          <w:rStyle w:val="StylArial10b"/>
          <w:rFonts w:asciiTheme="minorHAnsi" w:hAnsiTheme="minorHAnsi" w:cstheme="minorHAnsi"/>
          <w:sz w:val="22"/>
        </w:rPr>
        <w:t>plánované výnosy celkové za pololetí</w:t>
      </w:r>
      <w:r w:rsidR="00634E98" w:rsidRPr="00634E98">
        <w:rPr>
          <w:rStyle w:val="StylArial10b"/>
          <w:rFonts w:asciiTheme="minorHAnsi" w:hAnsiTheme="minorHAnsi" w:cstheme="minorHAnsi"/>
          <w:sz w:val="22"/>
        </w:rPr>
        <w:t>,</w:t>
      </w:r>
    </w:p>
    <w:p w:rsidR="00634E98" w:rsidRPr="00634E98" w:rsidRDefault="00634E98" w:rsidP="00634E98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Style w:val="StylArial10b"/>
          <w:rFonts w:asciiTheme="minorHAnsi" w:hAnsiTheme="minorHAnsi" w:cstheme="minorHAnsi"/>
          <w:sz w:val="22"/>
        </w:rPr>
      </w:pPr>
      <w:r w:rsidRPr="00634E98">
        <w:rPr>
          <w:rStyle w:val="StylArial10b"/>
          <w:rFonts w:asciiTheme="minorHAnsi" w:hAnsiTheme="minorHAnsi" w:cstheme="minorHAnsi"/>
          <w:sz w:val="22"/>
        </w:rPr>
        <w:t>kterého druhu se prodává více a který přináší vyšší výnosy.</w:t>
      </w:r>
    </w:p>
    <w:tbl>
      <w:tblPr>
        <w:tblpPr w:leftFromText="141" w:rightFromText="141" w:vertAnchor="text" w:horzAnchor="margin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1123"/>
        <w:gridCol w:w="1038"/>
        <w:gridCol w:w="1326"/>
        <w:gridCol w:w="1055"/>
        <w:gridCol w:w="1038"/>
        <w:gridCol w:w="1309"/>
      </w:tblGrid>
      <w:tr w:rsidR="00634E98" w:rsidRPr="00634E98" w:rsidTr="00634E98">
        <w:tc>
          <w:tcPr>
            <w:tcW w:w="1016" w:type="dxa"/>
            <w:vMerge w:val="restart"/>
            <w:shd w:val="clear" w:color="auto" w:fill="00B050"/>
            <w:vAlign w:val="center"/>
          </w:tcPr>
          <w:p w:rsidR="00634E98" w:rsidRPr="00634E98" w:rsidRDefault="00634E98" w:rsidP="001753F7">
            <w:pPr>
              <w:jc w:val="center"/>
              <w:rPr>
                <w:rFonts w:eastAsia="Arial Unicode MS" w:cstheme="minorHAnsi"/>
                <w:b/>
              </w:rPr>
            </w:pPr>
            <w:r w:rsidRPr="00634E98">
              <w:rPr>
                <w:rFonts w:eastAsia="Arial Unicode MS" w:cstheme="minorHAnsi"/>
                <w:b/>
              </w:rPr>
              <w:t>měsíc</w:t>
            </w:r>
          </w:p>
        </w:tc>
        <w:tc>
          <w:tcPr>
            <w:tcW w:w="6747" w:type="dxa"/>
            <w:gridSpan w:val="6"/>
            <w:tcBorders>
              <w:right w:val="single" w:sz="4" w:space="0" w:color="auto"/>
            </w:tcBorders>
            <w:shd w:val="clear" w:color="auto" w:fill="00B050"/>
          </w:tcPr>
          <w:p w:rsidR="00634E98" w:rsidRPr="00634E98" w:rsidRDefault="00634E98" w:rsidP="001753F7">
            <w:pPr>
              <w:jc w:val="center"/>
              <w:rPr>
                <w:rFonts w:eastAsia="Arial Unicode MS" w:cstheme="minorHAnsi"/>
                <w:b/>
              </w:rPr>
            </w:pPr>
            <w:r w:rsidRPr="00634E98">
              <w:rPr>
                <w:rFonts w:eastAsia="Arial Unicode MS" w:cstheme="minorHAnsi"/>
                <w:b/>
              </w:rPr>
              <w:t>Plán prodeje</w:t>
            </w:r>
          </w:p>
        </w:tc>
      </w:tr>
      <w:tr w:rsidR="00634E98" w:rsidRPr="00634E98" w:rsidTr="00096871">
        <w:tc>
          <w:tcPr>
            <w:tcW w:w="1016" w:type="dxa"/>
            <w:vMerge/>
            <w:shd w:val="clear" w:color="auto" w:fill="00B050"/>
          </w:tcPr>
          <w:p w:rsidR="00634E98" w:rsidRPr="00634E98" w:rsidRDefault="00634E98" w:rsidP="001753F7">
            <w:pPr>
              <w:jc w:val="center"/>
              <w:rPr>
                <w:rFonts w:eastAsia="Arial Unicode MS" w:cstheme="minorHAnsi"/>
                <w:b/>
              </w:rPr>
            </w:pPr>
          </w:p>
        </w:tc>
        <w:tc>
          <w:tcPr>
            <w:tcW w:w="3487" w:type="dxa"/>
            <w:gridSpan w:val="3"/>
            <w:shd w:val="clear" w:color="auto" w:fill="00B050"/>
          </w:tcPr>
          <w:p w:rsidR="00634E98" w:rsidRPr="00634E98" w:rsidRDefault="00634E98" w:rsidP="001753F7">
            <w:pPr>
              <w:jc w:val="center"/>
              <w:rPr>
                <w:rFonts w:eastAsia="Arial Unicode MS" w:cstheme="minorHAnsi"/>
                <w:b/>
              </w:rPr>
            </w:pPr>
            <w:r w:rsidRPr="00634E98">
              <w:rPr>
                <w:rFonts w:eastAsia="Arial Unicode MS" w:cstheme="minorHAnsi"/>
                <w:b/>
              </w:rPr>
              <w:t>Výrobek A</w:t>
            </w:r>
          </w:p>
        </w:tc>
        <w:tc>
          <w:tcPr>
            <w:tcW w:w="3260" w:type="dxa"/>
            <w:gridSpan w:val="3"/>
            <w:tcBorders>
              <w:right w:val="single" w:sz="4" w:space="0" w:color="auto"/>
            </w:tcBorders>
            <w:shd w:val="clear" w:color="auto" w:fill="00B050"/>
          </w:tcPr>
          <w:p w:rsidR="00634E98" w:rsidRPr="00634E98" w:rsidRDefault="00634E98" w:rsidP="001753F7">
            <w:pPr>
              <w:jc w:val="center"/>
              <w:rPr>
                <w:rFonts w:eastAsia="Arial Unicode MS" w:cstheme="minorHAnsi"/>
                <w:b/>
              </w:rPr>
            </w:pPr>
            <w:r w:rsidRPr="00634E98">
              <w:rPr>
                <w:rFonts w:eastAsia="Arial Unicode MS" w:cstheme="minorHAnsi"/>
                <w:b/>
              </w:rPr>
              <w:t>Výrobek B</w:t>
            </w:r>
          </w:p>
        </w:tc>
      </w:tr>
      <w:tr w:rsidR="00634E98" w:rsidRPr="00634E98" w:rsidTr="00096871">
        <w:tc>
          <w:tcPr>
            <w:tcW w:w="1016" w:type="dxa"/>
            <w:vMerge/>
            <w:shd w:val="clear" w:color="auto" w:fill="00B050"/>
          </w:tcPr>
          <w:p w:rsidR="00634E98" w:rsidRPr="00634E98" w:rsidRDefault="00634E98" w:rsidP="001753F7">
            <w:pPr>
              <w:jc w:val="center"/>
              <w:rPr>
                <w:rFonts w:eastAsia="Arial Unicode MS" w:cstheme="minorHAnsi"/>
                <w:b/>
              </w:rPr>
            </w:pPr>
          </w:p>
        </w:tc>
        <w:tc>
          <w:tcPr>
            <w:tcW w:w="1123" w:type="dxa"/>
            <w:shd w:val="clear" w:color="auto" w:fill="00B050"/>
          </w:tcPr>
          <w:p w:rsidR="00634E98" w:rsidRPr="00634E98" w:rsidRDefault="00634E98" w:rsidP="00634E98">
            <w:pPr>
              <w:jc w:val="center"/>
              <w:rPr>
                <w:rFonts w:eastAsia="Arial Unicode MS" w:cstheme="minorHAnsi"/>
                <w:b/>
              </w:rPr>
            </w:pPr>
            <w:r w:rsidRPr="00634E98">
              <w:rPr>
                <w:rFonts w:eastAsia="Arial Unicode MS" w:cstheme="minorHAnsi"/>
                <w:b/>
              </w:rPr>
              <w:t xml:space="preserve">Množství    </w:t>
            </w:r>
          </w:p>
        </w:tc>
        <w:tc>
          <w:tcPr>
            <w:tcW w:w="1038" w:type="dxa"/>
            <w:shd w:val="clear" w:color="auto" w:fill="00B050"/>
          </w:tcPr>
          <w:p w:rsidR="00634E98" w:rsidRPr="00634E98" w:rsidRDefault="001E260B" w:rsidP="001753F7">
            <w:pPr>
              <w:jc w:val="center"/>
              <w:rPr>
                <w:rFonts w:eastAsia="Arial Unicode MS" w:cstheme="minorHAnsi"/>
                <w:b/>
              </w:rPr>
            </w:pPr>
            <w:r>
              <w:rPr>
                <w:rFonts w:eastAsia="Arial Unicode MS" w:cstheme="minorHAnsi"/>
                <w:b/>
              </w:rPr>
              <w:t xml:space="preserve">Cena za </w:t>
            </w:r>
            <w:r w:rsidR="00634E98">
              <w:rPr>
                <w:rFonts w:eastAsia="Arial Unicode MS" w:cstheme="minorHAnsi"/>
                <w:b/>
              </w:rPr>
              <w:t>jednotku</w:t>
            </w:r>
          </w:p>
        </w:tc>
        <w:tc>
          <w:tcPr>
            <w:tcW w:w="1326" w:type="dxa"/>
            <w:shd w:val="clear" w:color="auto" w:fill="00B050"/>
          </w:tcPr>
          <w:p w:rsidR="00634E98" w:rsidRPr="00634E98" w:rsidRDefault="00634E98" w:rsidP="001753F7">
            <w:pPr>
              <w:jc w:val="center"/>
              <w:rPr>
                <w:rFonts w:eastAsia="Arial Unicode MS" w:cstheme="minorHAnsi"/>
                <w:b/>
              </w:rPr>
            </w:pPr>
            <w:r w:rsidRPr="00634E98">
              <w:rPr>
                <w:rFonts w:eastAsia="Arial Unicode MS" w:cstheme="minorHAnsi"/>
                <w:b/>
              </w:rPr>
              <w:t>Výnosy v Kč</w:t>
            </w:r>
          </w:p>
        </w:tc>
        <w:tc>
          <w:tcPr>
            <w:tcW w:w="913" w:type="dxa"/>
            <w:shd w:val="clear" w:color="auto" w:fill="00B050"/>
          </w:tcPr>
          <w:p w:rsidR="00634E98" w:rsidRPr="00634E98" w:rsidRDefault="00634E98" w:rsidP="00634E98">
            <w:pPr>
              <w:jc w:val="center"/>
              <w:rPr>
                <w:rFonts w:eastAsia="Arial Unicode MS" w:cstheme="minorHAnsi"/>
                <w:b/>
              </w:rPr>
            </w:pPr>
            <w:r w:rsidRPr="00634E98">
              <w:rPr>
                <w:rFonts w:eastAsia="Arial Unicode MS" w:cstheme="minorHAnsi"/>
                <w:b/>
              </w:rPr>
              <w:t xml:space="preserve">Množství    </w:t>
            </w:r>
          </w:p>
        </w:tc>
        <w:tc>
          <w:tcPr>
            <w:tcW w:w="1038" w:type="dxa"/>
            <w:shd w:val="clear" w:color="auto" w:fill="00B050"/>
          </w:tcPr>
          <w:p w:rsidR="00634E98" w:rsidRPr="00634E98" w:rsidRDefault="00634E98" w:rsidP="001753F7">
            <w:pPr>
              <w:jc w:val="center"/>
              <w:rPr>
                <w:rFonts w:eastAsia="Arial Unicode MS" w:cstheme="minorHAnsi"/>
                <w:b/>
              </w:rPr>
            </w:pPr>
            <w:r>
              <w:rPr>
                <w:rFonts w:eastAsia="Arial Unicode MS" w:cstheme="minorHAnsi"/>
                <w:b/>
              </w:rPr>
              <w:t>Cena za jednotku</w:t>
            </w:r>
          </w:p>
        </w:tc>
        <w:tc>
          <w:tcPr>
            <w:tcW w:w="1309" w:type="dxa"/>
            <w:shd w:val="clear" w:color="auto" w:fill="00B050"/>
          </w:tcPr>
          <w:p w:rsidR="00634E98" w:rsidRPr="00634E98" w:rsidRDefault="00634E98" w:rsidP="001753F7">
            <w:pPr>
              <w:jc w:val="center"/>
              <w:rPr>
                <w:rFonts w:eastAsia="Arial Unicode MS" w:cstheme="minorHAnsi"/>
                <w:b/>
              </w:rPr>
            </w:pPr>
            <w:r w:rsidRPr="00634E98">
              <w:rPr>
                <w:rFonts w:eastAsia="Arial Unicode MS" w:cstheme="minorHAnsi"/>
                <w:b/>
              </w:rPr>
              <w:t>Výnosy v Kč</w:t>
            </w:r>
          </w:p>
        </w:tc>
      </w:tr>
      <w:tr w:rsidR="00634E98" w:rsidRPr="00634E98" w:rsidTr="00096871">
        <w:tc>
          <w:tcPr>
            <w:tcW w:w="1016" w:type="dxa"/>
          </w:tcPr>
          <w:p w:rsidR="00634E98" w:rsidRPr="00634E98" w:rsidRDefault="00634E98" w:rsidP="001753F7">
            <w:pPr>
              <w:rPr>
                <w:rFonts w:cstheme="minorHAnsi"/>
              </w:rPr>
            </w:pPr>
            <w:r w:rsidRPr="00634E98">
              <w:rPr>
                <w:rFonts w:cstheme="minorHAnsi"/>
              </w:rPr>
              <w:t>Leden</w:t>
            </w:r>
          </w:p>
        </w:tc>
        <w:tc>
          <w:tcPr>
            <w:tcW w:w="1123" w:type="dxa"/>
          </w:tcPr>
          <w:p w:rsidR="00634E98" w:rsidRPr="00634E98" w:rsidRDefault="00634E98" w:rsidP="001753F7">
            <w:pPr>
              <w:jc w:val="center"/>
              <w:rPr>
                <w:rFonts w:cstheme="minorHAnsi"/>
              </w:rPr>
            </w:pPr>
            <w:r w:rsidRPr="00634E98">
              <w:rPr>
                <w:rFonts w:cstheme="minorHAnsi"/>
              </w:rPr>
              <w:t>190</w:t>
            </w:r>
          </w:p>
        </w:tc>
        <w:tc>
          <w:tcPr>
            <w:tcW w:w="1038" w:type="dxa"/>
          </w:tcPr>
          <w:p w:rsidR="00634E98" w:rsidRPr="00634E98" w:rsidRDefault="00634E98" w:rsidP="001753F7">
            <w:pPr>
              <w:jc w:val="center"/>
              <w:rPr>
                <w:rFonts w:cstheme="minorHAnsi"/>
              </w:rPr>
            </w:pPr>
            <w:r w:rsidRPr="00634E98">
              <w:rPr>
                <w:rFonts w:cstheme="minorHAnsi"/>
              </w:rPr>
              <w:t>65</w:t>
            </w:r>
            <w:r>
              <w:rPr>
                <w:rFonts w:cstheme="minorHAnsi"/>
              </w:rPr>
              <w:t xml:space="preserve"> </w:t>
            </w:r>
            <w:r w:rsidRPr="00634E98">
              <w:rPr>
                <w:rFonts w:cstheme="minorHAnsi"/>
              </w:rPr>
              <w:t>000</w:t>
            </w:r>
          </w:p>
        </w:tc>
        <w:tc>
          <w:tcPr>
            <w:tcW w:w="1326" w:type="dxa"/>
          </w:tcPr>
          <w:p w:rsidR="00634E98" w:rsidRPr="00634E98" w:rsidRDefault="00634E98" w:rsidP="001753F7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</w:tcPr>
          <w:p w:rsidR="00634E98" w:rsidRPr="00634E98" w:rsidRDefault="00634E98" w:rsidP="001753F7">
            <w:pPr>
              <w:jc w:val="center"/>
              <w:rPr>
                <w:rFonts w:cstheme="minorHAnsi"/>
              </w:rPr>
            </w:pPr>
            <w:r w:rsidRPr="00634E98">
              <w:rPr>
                <w:rFonts w:cstheme="minorHAnsi"/>
              </w:rPr>
              <w:t>200</w:t>
            </w:r>
          </w:p>
        </w:tc>
        <w:tc>
          <w:tcPr>
            <w:tcW w:w="1038" w:type="dxa"/>
          </w:tcPr>
          <w:p w:rsidR="00634E98" w:rsidRPr="00634E98" w:rsidRDefault="00634E98" w:rsidP="001753F7">
            <w:pPr>
              <w:jc w:val="center"/>
              <w:rPr>
                <w:rFonts w:cstheme="minorHAnsi"/>
              </w:rPr>
            </w:pPr>
            <w:r w:rsidRPr="00634E98">
              <w:rPr>
                <w:rFonts w:cstheme="minorHAnsi"/>
              </w:rPr>
              <w:t>60</w:t>
            </w:r>
            <w:r w:rsidR="001E260B">
              <w:rPr>
                <w:rFonts w:cstheme="minorHAnsi"/>
              </w:rPr>
              <w:t xml:space="preserve"> </w:t>
            </w:r>
            <w:r w:rsidRPr="00634E98">
              <w:rPr>
                <w:rFonts w:cstheme="minorHAnsi"/>
              </w:rPr>
              <w:t>000</w:t>
            </w:r>
          </w:p>
        </w:tc>
        <w:tc>
          <w:tcPr>
            <w:tcW w:w="1309" w:type="dxa"/>
          </w:tcPr>
          <w:p w:rsidR="00634E98" w:rsidRPr="00634E98" w:rsidRDefault="00634E98" w:rsidP="001753F7">
            <w:pPr>
              <w:jc w:val="center"/>
              <w:rPr>
                <w:rFonts w:cstheme="minorHAnsi"/>
              </w:rPr>
            </w:pPr>
          </w:p>
        </w:tc>
      </w:tr>
      <w:tr w:rsidR="00634E98" w:rsidRPr="00634E98" w:rsidTr="00096871">
        <w:tc>
          <w:tcPr>
            <w:tcW w:w="1016" w:type="dxa"/>
          </w:tcPr>
          <w:p w:rsidR="00634E98" w:rsidRPr="00634E98" w:rsidRDefault="00634E98" w:rsidP="001753F7">
            <w:pPr>
              <w:rPr>
                <w:rFonts w:cstheme="minorHAnsi"/>
              </w:rPr>
            </w:pPr>
            <w:r w:rsidRPr="00634E98">
              <w:rPr>
                <w:rFonts w:cstheme="minorHAnsi"/>
              </w:rPr>
              <w:t>Únor</w:t>
            </w:r>
          </w:p>
        </w:tc>
        <w:tc>
          <w:tcPr>
            <w:tcW w:w="1123" w:type="dxa"/>
          </w:tcPr>
          <w:p w:rsidR="00634E98" w:rsidRPr="00634E98" w:rsidRDefault="00634E98" w:rsidP="001753F7">
            <w:pPr>
              <w:jc w:val="center"/>
              <w:rPr>
                <w:rFonts w:cstheme="minorHAnsi"/>
              </w:rPr>
            </w:pPr>
            <w:r w:rsidRPr="00634E98">
              <w:rPr>
                <w:rFonts w:cstheme="minorHAnsi"/>
              </w:rPr>
              <w:t>200</w:t>
            </w:r>
          </w:p>
        </w:tc>
        <w:tc>
          <w:tcPr>
            <w:tcW w:w="1038" w:type="dxa"/>
          </w:tcPr>
          <w:p w:rsidR="00634E98" w:rsidRPr="00634E98" w:rsidRDefault="00634E98" w:rsidP="001753F7">
            <w:pPr>
              <w:jc w:val="center"/>
              <w:rPr>
                <w:rFonts w:cstheme="minorHAnsi"/>
              </w:rPr>
            </w:pPr>
            <w:r w:rsidRPr="00634E98">
              <w:rPr>
                <w:rFonts w:cstheme="minorHAnsi"/>
              </w:rPr>
              <w:t>65</w:t>
            </w:r>
            <w:r>
              <w:rPr>
                <w:rFonts w:cstheme="minorHAnsi"/>
              </w:rPr>
              <w:t xml:space="preserve"> </w:t>
            </w:r>
            <w:r w:rsidRPr="00634E98">
              <w:rPr>
                <w:rFonts w:cstheme="minorHAnsi"/>
              </w:rPr>
              <w:t>000</w:t>
            </w:r>
          </w:p>
        </w:tc>
        <w:tc>
          <w:tcPr>
            <w:tcW w:w="1326" w:type="dxa"/>
          </w:tcPr>
          <w:p w:rsidR="00634E98" w:rsidRPr="00634E98" w:rsidRDefault="00634E98" w:rsidP="001753F7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</w:tcPr>
          <w:p w:rsidR="00634E98" w:rsidRPr="00634E98" w:rsidRDefault="00634E98" w:rsidP="001753F7">
            <w:pPr>
              <w:jc w:val="center"/>
              <w:rPr>
                <w:rFonts w:cstheme="minorHAnsi"/>
              </w:rPr>
            </w:pPr>
            <w:r w:rsidRPr="00634E98">
              <w:rPr>
                <w:rFonts w:cstheme="minorHAnsi"/>
              </w:rPr>
              <w:t>250</w:t>
            </w:r>
          </w:p>
        </w:tc>
        <w:tc>
          <w:tcPr>
            <w:tcW w:w="1038" w:type="dxa"/>
          </w:tcPr>
          <w:p w:rsidR="00634E98" w:rsidRPr="00634E98" w:rsidRDefault="00634E98" w:rsidP="001753F7">
            <w:pPr>
              <w:jc w:val="center"/>
              <w:rPr>
                <w:rFonts w:cstheme="minorHAnsi"/>
              </w:rPr>
            </w:pPr>
            <w:r w:rsidRPr="00634E98">
              <w:rPr>
                <w:rFonts w:cstheme="minorHAnsi"/>
              </w:rPr>
              <w:t>55</w:t>
            </w:r>
            <w:r w:rsidR="001E260B">
              <w:rPr>
                <w:rFonts w:cstheme="minorHAnsi"/>
              </w:rPr>
              <w:t xml:space="preserve"> </w:t>
            </w:r>
            <w:r w:rsidRPr="00634E98">
              <w:rPr>
                <w:rFonts w:cstheme="minorHAnsi"/>
              </w:rPr>
              <w:t>000</w:t>
            </w:r>
          </w:p>
        </w:tc>
        <w:tc>
          <w:tcPr>
            <w:tcW w:w="1309" w:type="dxa"/>
          </w:tcPr>
          <w:p w:rsidR="00634E98" w:rsidRPr="00634E98" w:rsidRDefault="00634E98" w:rsidP="001753F7">
            <w:pPr>
              <w:jc w:val="center"/>
              <w:rPr>
                <w:rFonts w:cstheme="minorHAnsi"/>
              </w:rPr>
            </w:pPr>
          </w:p>
        </w:tc>
      </w:tr>
      <w:tr w:rsidR="00634E98" w:rsidRPr="00634E98" w:rsidTr="00096871">
        <w:tc>
          <w:tcPr>
            <w:tcW w:w="1016" w:type="dxa"/>
          </w:tcPr>
          <w:p w:rsidR="00634E98" w:rsidRPr="00634E98" w:rsidRDefault="00634E98" w:rsidP="001753F7">
            <w:pPr>
              <w:rPr>
                <w:rFonts w:cstheme="minorHAnsi"/>
              </w:rPr>
            </w:pPr>
            <w:r w:rsidRPr="00634E98">
              <w:rPr>
                <w:rFonts w:cstheme="minorHAnsi"/>
              </w:rPr>
              <w:t>Březen</w:t>
            </w:r>
          </w:p>
        </w:tc>
        <w:tc>
          <w:tcPr>
            <w:tcW w:w="1123" w:type="dxa"/>
          </w:tcPr>
          <w:p w:rsidR="00634E98" w:rsidRPr="00634E98" w:rsidRDefault="00634E98" w:rsidP="001753F7">
            <w:pPr>
              <w:jc w:val="center"/>
              <w:rPr>
                <w:rFonts w:cstheme="minorHAnsi"/>
              </w:rPr>
            </w:pPr>
            <w:r w:rsidRPr="00634E98">
              <w:rPr>
                <w:rFonts w:cstheme="minorHAnsi"/>
              </w:rPr>
              <w:t>150</w:t>
            </w:r>
          </w:p>
        </w:tc>
        <w:tc>
          <w:tcPr>
            <w:tcW w:w="1038" w:type="dxa"/>
          </w:tcPr>
          <w:p w:rsidR="00634E98" w:rsidRPr="00634E98" w:rsidRDefault="00634E98" w:rsidP="001753F7">
            <w:pPr>
              <w:jc w:val="center"/>
              <w:rPr>
                <w:rFonts w:cstheme="minorHAnsi"/>
              </w:rPr>
            </w:pPr>
            <w:r w:rsidRPr="00634E98">
              <w:rPr>
                <w:rFonts w:cstheme="minorHAnsi"/>
              </w:rPr>
              <w:t>67</w:t>
            </w:r>
            <w:r>
              <w:rPr>
                <w:rFonts w:cstheme="minorHAnsi"/>
              </w:rPr>
              <w:t xml:space="preserve"> </w:t>
            </w:r>
            <w:r w:rsidRPr="00634E98">
              <w:rPr>
                <w:rFonts w:cstheme="minorHAnsi"/>
              </w:rPr>
              <w:t>000</w:t>
            </w:r>
          </w:p>
        </w:tc>
        <w:tc>
          <w:tcPr>
            <w:tcW w:w="1326" w:type="dxa"/>
          </w:tcPr>
          <w:p w:rsidR="00634E98" w:rsidRPr="00634E98" w:rsidRDefault="00634E98" w:rsidP="001753F7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</w:tcPr>
          <w:p w:rsidR="00634E98" w:rsidRPr="00634E98" w:rsidRDefault="00634E98" w:rsidP="001753F7">
            <w:pPr>
              <w:jc w:val="center"/>
              <w:rPr>
                <w:rFonts w:cstheme="minorHAnsi"/>
              </w:rPr>
            </w:pPr>
            <w:r w:rsidRPr="00634E98">
              <w:rPr>
                <w:rFonts w:cstheme="minorHAnsi"/>
              </w:rPr>
              <w:t>200</w:t>
            </w:r>
          </w:p>
        </w:tc>
        <w:tc>
          <w:tcPr>
            <w:tcW w:w="1038" w:type="dxa"/>
          </w:tcPr>
          <w:p w:rsidR="00634E98" w:rsidRPr="00634E98" w:rsidRDefault="00634E98" w:rsidP="001753F7">
            <w:pPr>
              <w:jc w:val="center"/>
              <w:rPr>
                <w:rFonts w:cstheme="minorHAnsi"/>
              </w:rPr>
            </w:pPr>
            <w:r w:rsidRPr="00634E98">
              <w:rPr>
                <w:rFonts w:cstheme="minorHAnsi"/>
              </w:rPr>
              <w:t>40</w:t>
            </w:r>
            <w:r w:rsidR="001E260B">
              <w:rPr>
                <w:rFonts w:cstheme="minorHAnsi"/>
              </w:rPr>
              <w:t xml:space="preserve"> </w:t>
            </w:r>
            <w:r w:rsidRPr="00634E98">
              <w:rPr>
                <w:rFonts w:cstheme="minorHAnsi"/>
              </w:rPr>
              <w:t>000</w:t>
            </w:r>
          </w:p>
        </w:tc>
        <w:tc>
          <w:tcPr>
            <w:tcW w:w="1309" w:type="dxa"/>
          </w:tcPr>
          <w:p w:rsidR="00634E98" w:rsidRPr="00634E98" w:rsidRDefault="00634E98" w:rsidP="001753F7">
            <w:pPr>
              <w:jc w:val="center"/>
              <w:rPr>
                <w:rFonts w:cstheme="minorHAnsi"/>
              </w:rPr>
            </w:pPr>
          </w:p>
        </w:tc>
      </w:tr>
      <w:tr w:rsidR="00634E98" w:rsidRPr="00634E98" w:rsidTr="00096871">
        <w:tc>
          <w:tcPr>
            <w:tcW w:w="1016" w:type="dxa"/>
          </w:tcPr>
          <w:p w:rsidR="00634E98" w:rsidRPr="00634E98" w:rsidRDefault="00634E98" w:rsidP="001753F7">
            <w:pPr>
              <w:rPr>
                <w:rFonts w:cstheme="minorHAnsi"/>
              </w:rPr>
            </w:pPr>
            <w:r>
              <w:rPr>
                <w:rFonts w:cstheme="minorHAnsi"/>
              </w:rPr>
              <w:t>Duben</w:t>
            </w:r>
          </w:p>
        </w:tc>
        <w:tc>
          <w:tcPr>
            <w:tcW w:w="1123" w:type="dxa"/>
          </w:tcPr>
          <w:p w:rsidR="00634E98" w:rsidRPr="00634E98" w:rsidRDefault="00634E98" w:rsidP="001753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190</w:t>
            </w:r>
          </w:p>
        </w:tc>
        <w:tc>
          <w:tcPr>
            <w:tcW w:w="1038" w:type="dxa"/>
          </w:tcPr>
          <w:p w:rsidR="00634E98" w:rsidRPr="00634E98" w:rsidRDefault="00634E98" w:rsidP="001753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63 800</w:t>
            </w:r>
          </w:p>
        </w:tc>
        <w:tc>
          <w:tcPr>
            <w:tcW w:w="1326" w:type="dxa"/>
          </w:tcPr>
          <w:p w:rsidR="00634E98" w:rsidRPr="00634E98" w:rsidRDefault="00634E98" w:rsidP="001753F7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</w:tcPr>
          <w:p w:rsidR="00634E98" w:rsidRPr="00634E98" w:rsidRDefault="001E260B" w:rsidP="001753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380</w:t>
            </w:r>
          </w:p>
        </w:tc>
        <w:tc>
          <w:tcPr>
            <w:tcW w:w="1038" w:type="dxa"/>
          </w:tcPr>
          <w:p w:rsidR="00634E98" w:rsidRPr="00634E98" w:rsidRDefault="001E260B" w:rsidP="001753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28 900</w:t>
            </w:r>
          </w:p>
        </w:tc>
        <w:tc>
          <w:tcPr>
            <w:tcW w:w="1309" w:type="dxa"/>
          </w:tcPr>
          <w:p w:rsidR="00634E98" w:rsidRPr="00634E98" w:rsidRDefault="00634E98" w:rsidP="001753F7">
            <w:pPr>
              <w:jc w:val="center"/>
              <w:rPr>
                <w:rFonts w:cstheme="minorHAnsi"/>
              </w:rPr>
            </w:pPr>
          </w:p>
        </w:tc>
      </w:tr>
      <w:tr w:rsidR="00634E98" w:rsidRPr="00634E98" w:rsidTr="00096871">
        <w:tc>
          <w:tcPr>
            <w:tcW w:w="1016" w:type="dxa"/>
          </w:tcPr>
          <w:p w:rsidR="00634E98" w:rsidRPr="00634E98" w:rsidRDefault="00634E98" w:rsidP="001753F7">
            <w:pPr>
              <w:rPr>
                <w:rFonts w:cstheme="minorHAnsi"/>
              </w:rPr>
            </w:pPr>
            <w:r>
              <w:rPr>
                <w:rFonts w:cstheme="minorHAnsi"/>
              </w:rPr>
              <w:t>Květen</w:t>
            </w:r>
          </w:p>
        </w:tc>
        <w:tc>
          <w:tcPr>
            <w:tcW w:w="1123" w:type="dxa"/>
          </w:tcPr>
          <w:p w:rsidR="00634E98" w:rsidRPr="00634E98" w:rsidRDefault="00634E98" w:rsidP="001753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250</w:t>
            </w:r>
          </w:p>
        </w:tc>
        <w:tc>
          <w:tcPr>
            <w:tcW w:w="1038" w:type="dxa"/>
          </w:tcPr>
          <w:p w:rsidR="00634E98" w:rsidRPr="00634E98" w:rsidRDefault="00634E98" w:rsidP="001753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62 900</w:t>
            </w:r>
          </w:p>
        </w:tc>
        <w:tc>
          <w:tcPr>
            <w:tcW w:w="1326" w:type="dxa"/>
          </w:tcPr>
          <w:p w:rsidR="00634E98" w:rsidRPr="00634E98" w:rsidRDefault="00634E98" w:rsidP="001753F7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</w:tcPr>
          <w:p w:rsidR="00634E98" w:rsidRPr="00634E98" w:rsidRDefault="001E260B" w:rsidP="001753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350</w:t>
            </w:r>
          </w:p>
        </w:tc>
        <w:tc>
          <w:tcPr>
            <w:tcW w:w="1038" w:type="dxa"/>
          </w:tcPr>
          <w:p w:rsidR="00634E98" w:rsidRPr="00634E98" w:rsidRDefault="001E260B" w:rsidP="001753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39 600</w:t>
            </w:r>
          </w:p>
        </w:tc>
        <w:tc>
          <w:tcPr>
            <w:tcW w:w="1309" w:type="dxa"/>
          </w:tcPr>
          <w:p w:rsidR="00634E98" w:rsidRPr="00634E98" w:rsidRDefault="00634E98" w:rsidP="001753F7">
            <w:pPr>
              <w:jc w:val="center"/>
              <w:rPr>
                <w:rFonts w:cstheme="minorHAnsi"/>
              </w:rPr>
            </w:pPr>
          </w:p>
        </w:tc>
      </w:tr>
      <w:tr w:rsidR="00634E98" w:rsidRPr="00634E98" w:rsidTr="00096871">
        <w:tc>
          <w:tcPr>
            <w:tcW w:w="1016" w:type="dxa"/>
          </w:tcPr>
          <w:p w:rsidR="00634E98" w:rsidRPr="00634E98" w:rsidRDefault="00634E98" w:rsidP="001753F7">
            <w:pPr>
              <w:rPr>
                <w:rFonts w:cstheme="minorHAnsi"/>
              </w:rPr>
            </w:pPr>
            <w:r>
              <w:rPr>
                <w:rFonts w:cstheme="minorHAnsi"/>
              </w:rPr>
              <w:t>Červen</w:t>
            </w:r>
          </w:p>
        </w:tc>
        <w:tc>
          <w:tcPr>
            <w:tcW w:w="1123" w:type="dxa"/>
          </w:tcPr>
          <w:p w:rsidR="00634E98" w:rsidRPr="00634E98" w:rsidRDefault="00634E98" w:rsidP="001753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230</w:t>
            </w:r>
          </w:p>
        </w:tc>
        <w:tc>
          <w:tcPr>
            <w:tcW w:w="1038" w:type="dxa"/>
          </w:tcPr>
          <w:p w:rsidR="00634E98" w:rsidRPr="00634E98" w:rsidRDefault="00634E98" w:rsidP="001753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66 600</w:t>
            </w:r>
          </w:p>
        </w:tc>
        <w:tc>
          <w:tcPr>
            <w:tcW w:w="1326" w:type="dxa"/>
          </w:tcPr>
          <w:p w:rsidR="00634E98" w:rsidRPr="00634E98" w:rsidRDefault="00634E98" w:rsidP="001753F7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</w:tcPr>
          <w:p w:rsidR="00634E98" w:rsidRPr="00634E98" w:rsidRDefault="001E260B" w:rsidP="001753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600</w:t>
            </w:r>
          </w:p>
        </w:tc>
        <w:tc>
          <w:tcPr>
            <w:tcW w:w="1038" w:type="dxa"/>
          </w:tcPr>
          <w:p w:rsidR="00634E98" w:rsidRPr="00634E98" w:rsidRDefault="001E260B" w:rsidP="001753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51 600</w:t>
            </w:r>
          </w:p>
        </w:tc>
        <w:tc>
          <w:tcPr>
            <w:tcW w:w="1309" w:type="dxa"/>
          </w:tcPr>
          <w:p w:rsidR="00634E98" w:rsidRPr="00634E98" w:rsidRDefault="00634E98" w:rsidP="001753F7">
            <w:pPr>
              <w:jc w:val="center"/>
              <w:rPr>
                <w:rFonts w:cstheme="minorHAnsi"/>
              </w:rPr>
            </w:pPr>
          </w:p>
        </w:tc>
      </w:tr>
      <w:tr w:rsidR="00634E98" w:rsidRPr="00634E98" w:rsidTr="00096871">
        <w:tc>
          <w:tcPr>
            <w:tcW w:w="1016" w:type="dxa"/>
          </w:tcPr>
          <w:p w:rsidR="00634E98" w:rsidRPr="00634E98" w:rsidRDefault="00634E98" w:rsidP="001753F7">
            <w:pPr>
              <w:rPr>
                <w:rFonts w:cstheme="minorHAnsi"/>
              </w:rPr>
            </w:pPr>
            <w:r w:rsidRPr="00634E98">
              <w:rPr>
                <w:rFonts w:cstheme="minorHAnsi"/>
              </w:rPr>
              <w:t>Celkem</w:t>
            </w:r>
          </w:p>
        </w:tc>
        <w:tc>
          <w:tcPr>
            <w:tcW w:w="1123" w:type="dxa"/>
          </w:tcPr>
          <w:p w:rsidR="00634E98" w:rsidRPr="00634E98" w:rsidRDefault="00634E98" w:rsidP="001753F7">
            <w:pPr>
              <w:jc w:val="center"/>
              <w:rPr>
                <w:rFonts w:cstheme="minorHAnsi"/>
              </w:rPr>
            </w:pPr>
          </w:p>
        </w:tc>
        <w:tc>
          <w:tcPr>
            <w:tcW w:w="1038" w:type="dxa"/>
          </w:tcPr>
          <w:p w:rsidR="00634E98" w:rsidRPr="00634E98" w:rsidRDefault="00634E98" w:rsidP="001753F7">
            <w:pPr>
              <w:jc w:val="center"/>
              <w:rPr>
                <w:rFonts w:cstheme="minorHAnsi"/>
              </w:rPr>
            </w:pPr>
          </w:p>
        </w:tc>
        <w:tc>
          <w:tcPr>
            <w:tcW w:w="1326" w:type="dxa"/>
          </w:tcPr>
          <w:p w:rsidR="00634E98" w:rsidRPr="00634E98" w:rsidRDefault="00634E98" w:rsidP="001753F7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</w:tcPr>
          <w:p w:rsidR="00634E98" w:rsidRPr="00634E98" w:rsidRDefault="00634E98" w:rsidP="001753F7">
            <w:pPr>
              <w:jc w:val="center"/>
              <w:rPr>
                <w:rFonts w:cstheme="minorHAnsi"/>
              </w:rPr>
            </w:pPr>
          </w:p>
        </w:tc>
        <w:tc>
          <w:tcPr>
            <w:tcW w:w="1038" w:type="dxa"/>
          </w:tcPr>
          <w:p w:rsidR="00634E98" w:rsidRPr="00634E98" w:rsidRDefault="00634E98" w:rsidP="001753F7">
            <w:pPr>
              <w:jc w:val="center"/>
              <w:rPr>
                <w:rFonts w:cstheme="minorHAnsi"/>
              </w:rPr>
            </w:pPr>
          </w:p>
        </w:tc>
        <w:tc>
          <w:tcPr>
            <w:tcW w:w="1309" w:type="dxa"/>
          </w:tcPr>
          <w:p w:rsidR="00634E98" w:rsidRPr="00634E98" w:rsidRDefault="00634E98" w:rsidP="001753F7">
            <w:pPr>
              <w:jc w:val="center"/>
              <w:rPr>
                <w:rFonts w:cstheme="minorHAnsi"/>
              </w:rPr>
            </w:pPr>
          </w:p>
        </w:tc>
      </w:tr>
      <w:tr w:rsidR="00634E98" w:rsidRPr="00634E98" w:rsidTr="00096871">
        <w:tc>
          <w:tcPr>
            <w:tcW w:w="1016" w:type="dxa"/>
          </w:tcPr>
          <w:p w:rsidR="00634E98" w:rsidRPr="00634E98" w:rsidRDefault="00634E98" w:rsidP="001753F7">
            <w:pPr>
              <w:rPr>
                <w:rFonts w:cstheme="minorHAnsi"/>
              </w:rPr>
            </w:pPr>
            <w:r>
              <w:rPr>
                <w:rFonts w:cstheme="minorHAnsi"/>
              </w:rPr>
              <w:t>Pololetí</w:t>
            </w:r>
          </w:p>
        </w:tc>
        <w:tc>
          <w:tcPr>
            <w:tcW w:w="1123" w:type="dxa"/>
          </w:tcPr>
          <w:p w:rsidR="00634E98" w:rsidRPr="00634E98" w:rsidRDefault="00634E98" w:rsidP="001753F7">
            <w:pPr>
              <w:jc w:val="center"/>
              <w:rPr>
                <w:rFonts w:cstheme="minorHAnsi"/>
              </w:rPr>
            </w:pPr>
          </w:p>
        </w:tc>
        <w:tc>
          <w:tcPr>
            <w:tcW w:w="1038" w:type="dxa"/>
          </w:tcPr>
          <w:p w:rsidR="00634E98" w:rsidRPr="00634E98" w:rsidRDefault="00634E98" w:rsidP="001753F7">
            <w:pPr>
              <w:jc w:val="center"/>
              <w:rPr>
                <w:rFonts w:cstheme="minorHAnsi"/>
              </w:rPr>
            </w:pPr>
            <w:r w:rsidRPr="00634E98">
              <w:rPr>
                <w:rFonts w:cstheme="minorHAnsi"/>
              </w:rPr>
              <w:t>x</w:t>
            </w:r>
          </w:p>
        </w:tc>
        <w:tc>
          <w:tcPr>
            <w:tcW w:w="1326" w:type="dxa"/>
          </w:tcPr>
          <w:p w:rsidR="00634E98" w:rsidRPr="00634E98" w:rsidRDefault="00634E98" w:rsidP="001753F7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</w:tcPr>
          <w:p w:rsidR="00634E98" w:rsidRPr="00634E98" w:rsidRDefault="00634E98" w:rsidP="001753F7">
            <w:pPr>
              <w:jc w:val="center"/>
              <w:rPr>
                <w:rFonts w:cstheme="minorHAnsi"/>
              </w:rPr>
            </w:pPr>
          </w:p>
        </w:tc>
        <w:tc>
          <w:tcPr>
            <w:tcW w:w="1038" w:type="dxa"/>
          </w:tcPr>
          <w:p w:rsidR="00634E98" w:rsidRPr="00634E98" w:rsidRDefault="00634E98" w:rsidP="001753F7">
            <w:pPr>
              <w:jc w:val="center"/>
              <w:rPr>
                <w:rFonts w:cstheme="minorHAnsi"/>
              </w:rPr>
            </w:pPr>
            <w:r w:rsidRPr="00634E98">
              <w:rPr>
                <w:rFonts w:cstheme="minorHAnsi"/>
              </w:rPr>
              <w:t>x</w:t>
            </w:r>
          </w:p>
        </w:tc>
        <w:tc>
          <w:tcPr>
            <w:tcW w:w="1309" w:type="dxa"/>
          </w:tcPr>
          <w:p w:rsidR="00634E98" w:rsidRPr="00634E98" w:rsidRDefault="00634E98" w:rsidP="001753F7">
            <w:pPr>
              <w:jc w:val="center"/>
              <w:rPr>
                <w:rFonts w:cstheme="minorHAnsi"/>
              </w:rPr>
            </w:pPr>
          </w:p>
        </w:tc>
      </w:tr>
    </w:tbl>
    <w:p w:rsidR="00634E98" w:rsidRPr="00873E1E" w:rsidRDefault="00634E98" w:rsidP="00DF2F57">
      <w:pPr>
        <w:tabs>
          <w:tab w:val="num" w:pos="720"/>
        </w:tabs>
        <w:jc w:val="both"/>
        <w:rPr>
          <w:b/>
        </w:rPr>
      </w:pPr>
    </w:p>
    <w:sectPr w:rsidR="00634E98" w:rsidRPr="00873E1E" w:rsidSect="00BB026F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EB2" w:rsidRDefault="00CD7EB2" w:rsidP="005763AB">
      <w:pPr>
        <w:spacing w:after="0" w:line="240" w:lineRule="auto"/>
      </w:pPr>
      <w:r>
        <w:separator/>
      </w:r>
    </w:p>
  </w:endnote>
  <w:endnote w:type="continuationSeparator" w:id="0">
    <w:p w:rsidR="00CD7EB2" w:rsidRDefault="00CD7EB2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EB2" w:rsidRDefault="00CD7EB2" w:rsidP="005763AB">
      <w:pPr>
        <w:spacing w:after="0" w:line="240" w:lineRule="auto"/>
      </w:pPr>
      <w:r>
        <w:separator/>
      </w:r>
    </w:p>
  </w:footnote>
  <w:footnote w:type="continuationSeparator" w:id="0">
    <w:p w:rsidR="00CD7EB2" w:rsidRDefault="00CD7EB2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330EF"/>
    <w:multiLevelType w:val="hybridMultilevel"/>
    <w:tmpl w:val="8D7E87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AB"/>
    <w:rsid w:val="00077BB1"/>
    <w:rsid w:val="00086CC7"/>
    <w:rsid w:val="00096871"/>
    <w:rsid w:val="00106446"/>
    <w:rsid w:val="001E260B"/>
    <w:rsid w:val="001F3A26"/>
    <w:rsid w:val="002D483D"/>
    <w:rsid w:val="004C212C"/>
    <w:rsid w:val="004D4826"/>
    <w:rsid w:val="00506155"/>
    <w:rsid w:val="005763AB"/>
    <w:rsid w:val="00582E31"/>
    <w:rsid w:val="00634E98"/>
    <w:rsid w:val="0066417A"/>
    <w:rsid w:val="006D28CC"/>
    <w:rsid w:val="00873E1E"/>
    <w:rsid w:val="008F0A30"/>
    <w:rsid w:val="00943F31"/>
    <w:rsid w:val="009A6B03"/>
    <w:rsid w:val="00A1086C"/>
    <w:rsid w:val="00A176E2"/>
    <w:rsid w:val="00A245F1"/>
    <w:rsid w:val="00BB026F"/>
    <w:rsid w:val="00CD7EB2"/>
    <w:rsid w:val="00D3119A"/>
    <w:rsid w:val="00D54B47"/>
    <w:rsid w:val="00D73C68"/>
    <w:rsid w:val="00DF2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ylArial10b">
    <w:name w:val="Styl Arial 10 b."/>
    <w:basedOn w:val="Standardnpsmoodstavce"/>
    <w:rsid w:val="00943F31"/>
    <w:rPr>
      <w:rFonts w:ascii="Arial" w:hAnsi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411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MOD</cp:lastModifiedBy>
  <cp:revision>18</cp:revision>
  <dcterms:created xsi:type="dcterms:W3CDTF">2012-04-19T10:53:00Z</dcterms:created>
  <dcterms:modified xsi:type="dcterms:W3CDTF">2012-04-20T07:32:00Z</dcterms:modified>
</cp:coreProperties>
</file>