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D1097E">
        <w:t xml:space="preserve">     6. 6</w:t>
      </w:r>
      <w:r w:rsidR="00256ED1" w:rsidRPr="00256ED1">
        <w:t>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D1097E">
        <w:t xml:space="preserve">VY_32_INOVACE_5.4. 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9D2CC1">
        <w:rPr>
          <w:rStyle w:val="datalabel"/>
        </w:rPr>
        <w:t>R</w:t>
      </w:r>
      <w:r w:rsidR="00D1097E">
        <w:rPr>
          <w:rStyle w:val="datalabel"/>
        </w:rPr>
        <w:t>ysy po</w:t>
      </w:r>
      <w:r w:rsidR="000D548E">
        <w:rPr>
          <w:rStyle w:val="datalabel"/>
        </w:rPr>
        <w:t>ezie a prózy 20. a 30. let 20. s</w:t>
      </w:r>
      <w:r w:rsidR="00D1097E">
        <w:rPr>
          <w:rStyle w:val="datalabel"/>
        </w:rPr>
        <w:t>toletí (V. Vančura)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F251FD">
        <w:rPr>
          <w:rStyle w:val="datalabel"/>
        </w:rPr>
        <w:t> </w:t>
      </w:r>
      <w:r w:rsidR="00256ED1">
        <w:rPr>
          <w:rStyle w:val="datalabel"/>
        </w:rPr>
        <w:t>díl</w:t>
      </w:r>
      <w:r w:rsidR="006B14E4">
        <w:rPr>
          <w:rStyle w:val="datalabel"/>
        </w:rPr>
        <w:t>em</w:t>
      </w:r>
      <w:r w:rsidR="000D548E">
        <w:rPr>
          <w:rStyle w:val="datalabel"/>
        </w:rPr>
        <w:t xml:space="preserve"> V</w:t>
      </w:r>
      <w:r w:rsidR="00D1097E">
        <w:rPr>
          <w:rStyle w:val="datalabel"/>
        </w:rPr>
        <w:t>ladislava Vančury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RYSY ČESKÉ, EVROPSKÉ POEZIE A PRÓZY 20. A 30. LET 20. STOLETÍ</w:t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D1097E" w:rsidRDefault="00D1097E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VLADISLAV VANČURA</w:t>
      </w:r>
    </w:p>
    <w:p w:rsidR="00D1097E" w:rsidRPr="00D1097E" w:rsidRDefault="00D1097E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ROZMARNÉ LÉTO</w:t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</w:pPr>
    </w:p>
    <w:p w:rsidR="00D1097E" w:rsidRDefault="00D1097E" w:rsidP="00D1097E">
      <w:pPr>
        <w:autoSpaceDE w:val="0"/>
        <w:autoSpaceDN w:val="0"/>
        <w:adjustRightInd w:val="0"/>
        <w:spacing w:line="249" w:lineRule="exact"/>
      </w:pPr>
      <w:r>
        <w:t>(…)</w:t>
      </w:r>
    </w:p>
    <w:p w:rsidR="00D1097E" w:rsidRPr="00D1097E" w:rsidRDefault="00D1097E" w:rsidP="00D1097E">
      <w:pPr>
        <w:pStyle w:val="Bezmezer"/>
      </w:pPr>
      <w:r w:rsidRPr="00F24B32">
        <w:t>Pan Důra, major a abbé vešli do staré hospody U čtrnácti pomocníků a vedli si vesele.</w:t>
      </w:r>
    </w:p>
    <w:p w:rsidR="00D1097E" w:rsidRPr="00F24B32" w:rsidRDefault="00D1097E" w:rsidP="00D1097E">
      <w:pPr>
        <w:pStyle w:val="Bezmezer"/>
      </w:pPr>
      <w:r w:rsidRPr="00F24B32">
        <w:t xml:space="preserve">„Jezme a pijme,“ řekl Hugo. „Dejte sem večeři! Tučný sýr, zvěřinu, ptáky, jehňata, vše, co se líhne živé, a vše, co se líhne z vejce. Dejte sem vše, co zraje jedlého, vše, co je oploutveno, a všechny druhy plžů, kteří se požívají ve vzdělaných zemích. Dejte to sem! Je večer, Země se otočila a tu bývá obyčej </w:t>
      </w:r>
      <w:proofErr w:type="spellStart"/>
      <w:r w:rsidRPr="00F24B32">
        <w:t>jísti</w:t>
      </w:r>
      <w:proofErr w:type="spellEnd"/>
      <w:r w:rsidRPr="00F24B32">
        <w:t>.“</w:t>
      </w:r>
    </w:p>
    <w:p w:rsidR="00D1097E" w:rsidRPr="00F24B32" w:rsidRDefault="00D1097E" w:rsidP="00D1097E">
      <w:pPr>
        <w:pStyle w:val="Bezmezer"/>
      </w:pPr>
      <w:r w:rsidRPr="00F24B32">
        <w:t xml:space="preserve">„Majore,“ děl abbé, „stal jste se žroutem nebo </w:t>
      </w:r>
      <w:proofErr w:type="spellStart"/>
      <w:r w:rsidRPr="00F24B32">
        <w:t>mluvkou</w:t>
      </w:r>
      <w:proofErr w:type="spellEnd"/>
      <w:r w:rsidRPr="00F24B32">
        <w:t xml:space="preserve">? Chcete </w:t>
      </w:r>
      <w:proofErr w:type="spellStart"/>
      <w:r w:rsidRPr="00F24B32">
        <w:t>ukázati</w:t>
      </w:r>
      <w:proofErr w:type="spellEnd"/>
      <w:r w:rsidRPr="00F24B32">
        <w:t xml:space="preserve"> zuby nebo jazyk?“</w:t>
      </w:r>
    </w:p>
    <w:p w:rsidR="00D1097E" w:rsidRPr="00F24B32" w:rsidRDefault="00D1097E" w:rsidP="00D1097E">
      <w:pPr>
        <w:pStyle w:val="Bezmezer"/>
      </w:pPr>
      <w:r w:rsidRPr="00F24B32">
        <w:t>„Kdybych se vyznal v řeči, mlčel bych, jako mlčíte vy, abbé,“ odvětil Hugo.</w:t>
      </w:r>
    </w:p>
    <w:p w:rsidR="00D1097E" w:rsidRPr="00F24B32" w:rsidRDefault="00D1097E" w:rsidP="00D1097E">
      <w:pPr>
        <w:pStyle w:val="Bezmezer"/>
      </w:pPr>
      <w:r w:rsidRPr="00F24B32">
        <w:t>„Budiž, nenutím vás, abyste se ujal svého nástroje, avšak jezte!“</w:t>
      </w:r>
    </w:p>
    <w:p w:rsidR="00D1097E" w:rsidRPr="00F24B32" w:rsidRDefault="00D1097E" w:rsidP="00D1097E">
      <w:pPr>
        <w:pStyle w:val="Bezmezer"/>
      </w:pPr>
      <w:r w:rsidRPr="00F24B32">
        <w:t>Kanovník poznamenal, že mu není volno, mluví-li se příliš, a Antonín nabíraje sběračkou polévku řekl: „Není vám volno? Vždyť jsme sotva počali s večeří.</w:t>
      </w:r>
    </w:p>
    <w:p w:rsidR="00D1097E" w:rsidRDefault="00D1097E" w:rsidP="00D1097E">
      <w:pPr>
        <w:pStyle w:val="Bezmezer"/>
      </w:pPr>
      <w:r>
        <w:t>„</w:t>
      </w:r>
      <w:r w:rsidRPr="00F24B32">
        <w:t xml:space="preserve">To jest,“ dodal obraceje větve svého kníru k </w:t>
      </w:r>
      <w:proofErr w:type="spellStart"/>
      <w:r w:rsidRPr="00F24B32">
        <w:t>abbému</w:t>
      </w:r>
      <w:proofErr w:type="spellEnd"/>
      <w:r w:rsidRPr="00F24B32">
        <w:t xml:space="preserve">, „následek špatné životosprávy. Příliš přemýšlíte! Přemýšlíte i při večeři a to jest druh nepřiměřeného obžerství.“ </w:t>
      </w:r>
    </w:p>
    <w:p w:rsidR="00D1097E" w:rsidRPr="00F24B32" w:rsidRDefault="00D1097E" w:rsidP="00D1097E">
      <w:pPr>
        <w:pStyle w:val="Bezmezer"/>
      </w:pPr>
      <w:r w:rsidRPr="00F24B32">
        <w:t xml:space="preserve">„Tak mi to promiňte,“ řekl kněz, „proč </w:t>
      </w:r>
      <w:proofErr w:type="spellStart"/>
      <w:r w:rsidRPr="00F24B32">
        <w:t>počínati</w:t>
      </w:r>
      <w:proofErr w:type="spellEnd"/>
      <w:r w:rsidRPr="00F24B32">
        <w:t xml:space="preserve"> novou hádku?“</w:t>
      </w:r>
    </w:p>
    <w:p w:rsidR="00D1097E" w:rsidRDefault="00D1097E" w:rsidP="00D1097E">
      <w:pPr>
        <w:pStyle w:val="Bezmezer"/>
      </w:pPr>
      <w:r w:rsidRPr="00F24B32">
        <w:t xml:space="preserve">„Proto,“ </w:t>
      </w:r>
      <w:proofErr w:type="gramStart"/>
      <w:r w:rsidRPr="00F24B32">
        <w:t>odpověděl plavčí</w:t>
      </w:r>
      <w:proofErr w:type="gramEnd"/>
      <w:r w:rsidRPr="00F24B32">
        <w:t xml:space="preserve"> mistr, „proto, že se zahubíte. Protože je vám padesát let. Protože setrváváte v špatných zvycích. Kdybych vězel pět minut po uši v své vodě, tahal byste mne ze všech sil. Nuže; smím vás aspoň </w:t>
      </w:r>
      <w:proofErr w:type="spellStart"/>
      <w:r w:rsidRPr="00F24B32">
        <w:t>napomenouti</w:t>
      </w:r>
      <w:proofErr w:type="spellEnd"/>
      <w:r w:rsidRPr="00F24B32">
        <w:t>, jestliže se vy topíte v omy</w:t>
      </w:r>
      <w:r>
        <w:t>lu daleko horším, než je voda?</w:t>
      </w:r>
    </w:p>
    <w:p w:rsidR="00D1097E" w:rsidRPr="00F24B32" w:rsidRDefault="00D1097E" w:rsidP="00D1097E">
      <w:pPr>
        <w:pStyle w:val="Bezmezer"/>
      </w:pPr>
      <w:r w:rsidRPr="00F24B32">
        <w:t xml:space="preserve">„Vaše představivost,“ děl major, „je obludná, Antoníne. Cožpak vám tato vinná láhev připomíná </w:t>
      </w:r>
      <w:proofErr w:type="spellStart"/>
      <w:r w:rsidRPr="00F24B32">
        <w:t>Orši</w:t>
      </w:r>
      <w:proofErr w:type="spellEnd"/>
      <w:r w:rsidRPr="00F24B32">
        <w:t>?“</w:t>
      </w:r>
    </w:p>
    <w:p w:rsidR="00D1097E" w:rsidRPr="00F24B32" w:rsidRDefault="00D1097E" w:rsidP="00D1097E">
      <w:pPr>
        <w:pStyle w:val="Bezmezer"/>
      </w:pPr>
      <w:r w:rsidRPr="00F24B32">
        <w:t>„Ne, ne, ne. Nebo ano, ano.“</w:t>
      </w:r>
    </w:p>
    <w:p w:rsidR="00D1097E" w:rsidRPr="00F24B32" w:rsidRDefault="00D1097E" w:rsidP="00D1097E">
      <w:pPr>
        <w:pStyle w:val="Bezmezer"/>
      </w:pPr>
      <w:r w:rsidRPr="00F24B32">
        <w:t>„Kdepak je asi sůl?“ „A ocet?“</w:t>
      </w:r>
    </w:p>
    <w:p w:rsidR="00D1097E" w:rsidRPr="00F24B32" w:rsidRDefault="00D1097E" w:rsidP="00D1097E">
      <w:pPr>
        <w:pStyle w:val="Bezmezer"/>
      </w:pPr>
      <w:r w:rsidRPr="00F24B32">
        <w:t>„Pamatujete se, jak jsme solívali za starých časů topinky se sádlem?“</w:t>
      </w:r>
    </w:p>
    <w:p w:rsidR="00D1097E" w:rsidRPr="00F24B32" w:rsidRDefault="00D1097E" w:rsidP="00D1097E">
      <w:pPr>
        <w:pStyle w:val="Bezmezer"/>
      </w:pPr>
      <w:r w:rsidRPr="00F24B32">
        <w:t xml:space="preserve">„Ach, </w:t>
      </w:r>
      <w:proofErr w:type="spellStart"/>
      <w:r w:rsidRPr="00F24B32">
        <w:t>ouvé</w:t>
      </w:r>
      <w:proofErr w:type="spellEnd"/>
      <w:r w:rsidRPr="00F24B32">
        <w:t>!“</w:t>
      </w:r>
    </w:p>
    <w:p w:rsidR="00D1097E" w:rsidRPr="00F24B32" w:rsidRDefault="00D1097E" w:rsidP="00D1097E">
      <w:pPr>
        <w:pStyle w:val="Bezmezer"/>
      </w:pPr>
      <w:r w:rsidRPr="00F24B32">
        <w:t>„To jsou, to jsou ty jazyky ciceronské s uzdičkou a bez uzdičky, když se přešmikne!“</w:t>
      </w:r>
    </w:p>
    <w:p w:rsidR="00D1097E" w:rsidRPr="00F24B32" w:rsidRDefault="00D1097E" w:rsidP="00D1097E">
      <w:pPr>
        <w:pStyle w:val="Bezmezer"/>
      </w:pPr>
      <w:r w:rsidRPr="00F24B32">
        <w:t xml:space="preserve">Major, abbé a Antonín jedli a zapíjeli vínem. Rybu, mísu skopového, talíř špenátu, srnčí kýtu </w:t>
      </w:r>
      <w:r>
        <w:br/>
      </w:r>
      <w:r w:rsidRPr="00F24B32">
        <w:t>s trochou brusinek, chřest, špetku salátu, koláč, drobet kompotu; ovoce (hrome, hrozny doposud neuzrály) a devět sýrů.</w:t>
      </w:r>
    </w:p>
    <w:p w:rsidR="00D1097E" w:rsidRDefault="00D1097E" w:rsidP="00D1097E">
      <w:pPr>
        <w:pStyle w:val="Bezmezer"/>
      </w:pPr>
      <w:r w:rsidRPr="00F24B32">
        <w:t>„Platit!“</w:t>
      </w:r>
      <w:r>
        <w:t xml:space="preserve"> (…)</w:t>
      </w:r>
    </w:p>
    <w:p w:rsidR="00D1097E" w:rsidRDefault="00D1097E" w:rsidP="00D1097E">
      <w:pPr>
        <w:pStyle w:val="Bezmezer"/>
      </w:pPr>
    </w:p>
    <w:p w:rsidR="00D1097E" w:rsidRDefault="00D1097E" w:rsidP="00D1097E">
      <w:pPr>
        <w:pStyle w:val="Bezmezer"/>
      </w:pPr>
    </w:p>
    <w:p w:rsidR="00D1097E" w:rsidRDefault="00D1097E" w:rsidP="00D1097E">
      <w:pPr>
        <w:pStyle w:val="Bezmezer"/>
      </w:pPr>
    </w:p>
    <w:p w:rsidR="00D1097E" w:rsidRDefault="00D1097E" w:rsidP="00D1097E">
      <w:pPr>
        <w:pStyle w:val="Bezmezer"/>
        <w:numPr>
          <w:ilvl w:val="0"/>
          <w:numId w:val="5"/>
        </w:numPr>
      </w:pPr>
      <w:r>
        <w:t xml:space="preserve">Jak se jmenovaly hlavní postavy novely? </w:t>
      </w:r>
    </w:p>
    <w:p w:rsidR="00D1097E" w:rsidRDefault="00D1097E" w:rsidP="00D1097E">
      <w:pPr>
        <w:pStyle w:val="Bezmezer"/>
        <w:numPr>
          <w:ilvl w:val="0"/>
          <w:numId w:val="5"/>
        </w:numPr>
      </w:pPr>
      <w:r>
        <w:t>Kde se odehrává děj této Vančurovy prózy?</w:t>
      </w:r>
    </w:p>
    <w:p w:rsidR="00D1097E" w:rsidRDefault="00D1097E" w:rsidP="00D1097E">
      <w:pPr>
        <w:pStyle w:val="Bezmezer"/>
        <w:numPr>
          <w:ilvl w:val="0"/>
          <w:numId w:val="5"/>
        </w:numPr>
      </w:pPr>
      <w:r>
        <w:t>Na základě četby se pokuste najít charakteristické vlastnosti hlavních hrdinů.</w:t>
      </w:r>
    </w:p>
    <w:p w:rsidR="00D1097E" w:rsidRDefault="00D1097E" w:rsidP="00D1097E">
      <w:pPr>
        <w:pStyle w:val="Bezmezer"/>
        <w:numPr>
          <w:ilvl w:val="0"/>
          <w:numId w:val="5"/>
        </w:numPr>
      </w:pPr>
      <w:r>
        <w:t>Všimněte si jazyka, který autor v díle použil. Co je pro něj typické?</w:t>
      </w:r>
    </w:p>
    <w:p w:rsidR="00D1097E" w:rsidRDefault="00D1097E" w:rsidP="00D1097E">
      <w:pPr>
        <w:pStyle w:val="Bezmezer"/>
        <w:numPr>
          <w:ilvl w:val="0"/>
          <w:numId w:val="5"/>
        </w:numPr>
      </w:pPr>
      <w:r>
        <w:t>Vysvětlete rozdíl mezi archaismem a historismem.</w:t>
      </w:r>
    </w:p>
    <w:p w:rsidR="00A9344E" w:rsidRDefault="00A9344E" w:rsidP="00D1097E">
      <w:pPr>
        <w:pStyle w:val="Bezmezer"/>
        <w:numPr>
          <w:ilvl w:val="0"/>
          <w:numId w:val="5"/>
        </w:numPr>
      </w:pPr>
      <w:r>
        <w:t>Pokuste se část textu převést do současného jazyka.</w:t>
      </w:r>
    </w:p>
    <w:p w:rsidR="00D1097E" w:rsidRDefault="00D1097E" w:rsidP="00D1097E">
      <w:pPr>
        <w:pStyle w:val="Bezmezer"/>
        <w:numPr>
          <w:ilvl w:val="0"/>
          <w:numId w:val="5"/>
        </w:numPr>
      </w:pPr>
      <w:r>
        <w:t>Do jakého uměleckého směru autora řadíme, ve které době žil a tvořil?</w:t>
      </w:r>
    </w:p>
    <w:p w:rsidR="00D1097E" w:rsidRPr="00F24B32" w:rsidRDefault="00D1097E" w:rsidP="00D1097E">
      <w:pPr>
        <w:pStyle w:val="Bezmezer"/>
        <w:numPr>
          <w:ilvl w:val="0"/>
          <w:numId w:val="5"/>
        </w:numPr>
      </w:pPr>
      <w:r>
        <w:t>Jaká další díla tohoto autora znáte?</w:t>
      </w:r>
    </w:p>
    <w:p w:rsidR="005913B1" w:rsidRDefault="005913B1" w:rsidP="00A176E2">
      <w:pPr>
        <w:tabs>
          <w:tab w:val="num" w:pos="720"/>
        </w:tabs>
        <w:rPr>
          <w:b/>
          <w:sz w:val="28"/>
          <w:szCs w:val="28"/>
        </w:rPr>
      </w:pPr>
    </w:p>
    <w:sectPr w:rsidR="005913B1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CF" w:rsidRDefault="00C770CF" w:rsidP="005763AB">
      <w:pPr>
        <w:spacing w:after="0" w:line="240" w:lineRule="auto"/>
      </w:pPr>
      <w:r>
        <w:separator/>
      </w:r>
    </w:p>
  </w:endnote>
  <w:endnote w:type="continuationSeparator" w:id="0">
    <w:p w:rsidR="00C770CF" w:rsidRDefault="00C770C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CF" w:rsidRDefault="00C770CF" w:rsidP="005763AB">
      <w:pPr>
        <w:spacing w:after="0" w:line="240" w:lineRule="auto"/>
      </w:pPr>
      <w:r>
        <w:separator/>
      </w:r>
    </w:p>
  </w:footnote>
  <w:footnote w:type="continuationSeparator" w:id="0">
    <w:p w:rsidR="00C770CF" w:rsidRDefault="00C770CF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D548E"/>
    <w:rsid w:val="000E36B4"/>
    <w:rsid w:val="000E49D7"/>
    <w:rsid w:val="00102A03"/>
    <w:rsid w:val="001349AC"/>
    <w:rsid w:val="00171C0B"/>
    <w:rsid w:val="001A773E"/>
    <w:rsid w:val="00256ED1"/>
    <w:rsid w:val="00270C05"/>
    <w:rsid w:val="002D77B4"/>
    <w:rsid w:val="002F3804"/>
    <w:rsid w:val="00353CE8"/>
    <w:rsid w:val="00382FB2"/>
    <w:rsid w:val="00407655"/>
    <w:rsid w:val="004C5975"/>
    <w:rsid w:val="004E2891"/>
    <w:rsid w:val="005763AB"/>
    <w:rsid w:val="005913B1"/>
    <w:rsid w:val="0068450C"/>
    <w:rsid w:val="006A3E7A"/>
    <w:rsid w:val="006B14E4"/>
    <w:rsid w:val="006D4085"/>
    <w:rsid w:val="006F1219"/>
    <w:rsid w:val="009A1F1D"/>
    <w:rsid w:val="009D2CC1"/>
    <w:rsid w:val="00A176E2"/>
    <w:rsid w:val="00A245F1"/>
    <w:rsid w:val="00A2589E"/>
    <w:rsid w:val="00A45006"/>
    <w:rsid w:val="00A9344E"/>
    <w:rsid w:val="00AD3EC0"/>
    <w:rsid w:val="00AD61C1"/>
    <w:rsid w:val="00B07F4A"/>
    <w:rsid w:val="00B51051"/>
    <w:rsid w:val="00B85FBC"/>
    <w:rsid w:val="00C51255"/>
    <w:rsid w:val="00C770CF"/>
    <w:rsid w:val="00CF48C1"/>
    <w:rsid w:val="00D05694"/>
    <w:rsid w:val="00D1097E"/>
    <w:rsid w:val="00DC5AA0"/>
    <w:rsid w:val="00DD2032"/>
    <w:rsid w:val="00F11689"/>
    <w:rsid w:val="00F251FD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6</cp:revision>
  <dcterms:created xsi:type="dcterms:W3CDTF">2012-06-06T09:18:00Z</dcterms:created>
  <dcterms:modified xsi:type="dcterms:W3CDTF">2012-06-24T17:12:00Z</dcterms:modified>
</cp:coreProperties>
</file>