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52" w:rsidRDefault="005D3C52"/>
    <w:p w:rsidR="005D3C52" w:rsidRPr="0048251B" w:rsidRDefault="005D3C5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5D3C52" w:rsidRPr="0048251B" w:rsidRDefault="005D3C5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5D3C52" w:rsidRPr="0048251B" w:rsidRDefault="005D3C5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5D3C52" w:rsidRPr="0048251B" w:rsidRDefault="005D3C52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D3C52" w:rsidRDefault="005D3C52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5D3C52" w:rsidRDefault="005D3C52" w:rsidP="008727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5D3C52" w:rsidRDefault="005D3C52" w:rsidP="00872739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5D3C52" w:rsidRPr="004A0CDB" w:rsidRDefault="005D3C52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Úvahový text s uměleckými prvky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5D3C52" w:rsidRDefault="005D3C52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Úvahový text s uměleckými prvky.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Úvahový text s uměleckými prvky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B4076E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Charakterizujte typické znaky sloupku Ivana Klímy: O tichu:</w:t>
      </w:r>
    </w:p>
    <w:p w:rsidR="005D3C52" w:rsidRDefault="005D3C52" w:rsidP="003B3BDA">
      <w:pPr>
        <w:pStyle w:val="Heading3"/>
      </w:pPr>
      <w:r>
        <w:t>O tichu</w:t>
      </w:r>
    </w:p>
    <w:p w:rsidR="005D3C52" w:rsidRDefault="005D3C52" w:rsidP="003B3BDA">
      <w:pPr>
        <w:pStyle w:val="NormalWeb"/>
      </w:pPr>
      <w:r>
        <w:t> Už jsem o tom tady psal. Na letišti cosi opravují a kdosi rozhodne, že nad námi a nad statisícovými sídlišti se budou denně prohánět desítky tryskových letadel. Nedávno jsem cosi zařizoval v Ruzyni, ne na letišti, ale v obci, a uvědomil jsem si, že pár tisíc lidí anebo spíš desítek tisíc je odsouzeno k tomu, že v podstatě na letišti žije – tedy pokud se týká rámusu, který neodlučně (aspoň prozatím) patří k vzlétávání a přistávání letadel.</w:t>
      </w:r>
    </w:p>
    <w:p w:rsidR="005D3C52" w:rsidRDefault="005D3C52" w:rsidP="003B3BDA">
      <w:pPr>
        <w:pStyle w:val="NormalWeb"/>
      </w:pPr>
      <w:r>
        <w:t> Je zvláštní, že ticho nepatří mezi přední hodnoty, které vyžadujeme pro naše zdraví. Existují samozřejmě hlukové limity – třeba 55 decibelů u silniční dopravy, ovšem hluk sedmdesáti decibelů (už zdraví poškozující) se připouští pro vozovky dokončené před rokem 2000 (tedy pro naprostou většinu z nich), navíc zákon má šalamounský paragraf, že překročení limitů lze povolit pokud je „nelze dodržet z vážných důvodů“, (to by musel být hodně nešikovný dopravce, aby si nedokázal najít dostatek vážných důvodů). O tom, že je překračuje, se můžeme přesvědčit sami, nepotřebujeme ani měřič decibelů, stačí se postavit poblíž silnice, kudy se žene doprava, anebo pod trasu, po níž přelétávají v nízké výšce trysková letadla.</w:t>
      </w:r>
      <w:r>
        <w:br/>
        <w:t>Žijeme ve světě plném rámusidel – občas se kolem nás přeřítí motorkář, jindy se nám za barákem objeví bagr nebo rypadlo, stačí i obyčejná sbíječka, která drtí dlažbu, pod níž se skrývají nějaké porouchané kabely. Kromě toho, pokud zrovna nežijeme na samotě u lesa, řítí se kolem nás stáda motorových vozidel, která k radosti všech, kdo je vyrábějí, prodávají nebo opravují, jsou stále početnější. O hlučnějších tryskových strojích nad našimi hlavami jsem se už zmínil. Také těch, jak mě ujišťují rozradostnění provozovatelé, stále přibývá, i když nebýt krize, mohlo by to být ještě daleko lepší (tedy i hlučnější). Jenže nejde jen o motory. Vstoupíte do samoobsluhy či do restaurace a tam na vás buď pořvává ze skrytých tlampačů reklama anebo hraje něco, co manažeři považují za hudbu, která pomáhá uvést zákazníka do náležitého transu.</w:t>
      </w:r>
    </w:p>
    <w:p w:rsidR="005D3C52" w:rsidRDefault="005D3C52" w:rsidP="003B3BDA">
      <w:pPr>
        <w:pStyle w:val="NormalWeb"/>
      </w:pPr>
      <w:r>
        <w:t>(</w:t>
      </w:r>
      <w:hyperlink r:id="rId7" w:history="1">
        <w:r w:rsidRPr="00ED70CD">
          <w:rPr>
            <w:rStyle w:val="Hyperlink"/>
          </w:rPr>
          <w:t>http://www.xantypa.cz/archiv/číslo-7-8-12/1952-3/o-tichu</w:t>
        </w:r>
      </w:hyperlink>
      <w:r>
        <w:t>)</w:t>
      </w:r>
    </w:p>
    <w:p w:rsidR="005D3C52" w:rsidRDefault="005D3C52" w:rsidP="003B3BDA">
      <w:pPr>
        <w:pStyle w:val="NormalWeb"/>
      </w:pPr>
      <w:r>
        <w:t>Rysy a analýza sloupku:</w:t>
      </w:r>
    </w:p>
    <w:p w:rsidR="005D3C52" w:rsidRDefault="005D3C52" w:rsidP="003B3BDA">
      <w:pPr>
        <w:pStyle w:val="NormalWeb"/>
      </w:pPr>
      <w:r>
        <w:t>- hlavní myšlenka</w:t>
      </w:r>
    </w:p>
    <w:p w:rsidR="005D3C52" w:rsidRDefault="005D3C52" w:rsidP="003B3BDA">
      <w:pPr>
        <w:pStyle w:val="NormalWeb"/>
      </w:pPr>
    </w:p>
    <w:p w:rsidR="005D3C52" w:rsidRDefault="005D3C52" w:rsidP="003B3BDA">
      <w:pPr>
        <w:pStyle w:val="NormalWeb"/>
      </w:pPr>
      <w:r>
        <w:t>- slovní zásoba</w:t>
      </w:r>
    </w:p>
    <w:p w:rsidR="005D3C52" w:rsidRDefault="005D3C52" w:rsidP="003B3BDA">
      <w:pPr>
        <w:pStyle w:val="NormalWeb"/>
      </w:pPr>
      <w:r>
        <w:t>- jazykové prostředky</w:t>
      </w:r>
    </w:p>
    <w:p w:rsidR="005D3C52" w:rsidRDefault="005D3C52" w:rsidP="003B3BDA">
      <w:pPr>
        <w:pStyle w:val="NormalWeb"/>
      </w:pPr>
    </w:p>
    <w:p w:rsidR="005D3C52" w:rsidRDefault="005D3C52" w:rsidP="003B3BDA">
      <w:pPr>
        <w:pStyle w:val="NormalWeb"/>
      </w:pPr>
      <w:r>
        <w:t>- kompozice (která část zpracování chybí?)</w:t>
      </w:r>
    </w:p>
    <w:p w:rsidR="005D3C52" w:rsidRDefault="005D3C52" w:rsidP="003B3BDA">
      <w:pPr>
        <w:pStyle w:val="NormalWeb"/>
      </w:pPr>
    </w:p>
    <w:p w:rsidR="005D3C52" w:rsidRDefault="005D3C52" w:rsidP="003B3BDA">
      <w:pPr>
        <w:pStyle w:val="NormalWeb"/>
      </w:pPr>
      <w:r>
        <w:t>- vtip</w:t>
      </w:r>
    </w:p>
    <w:p w:rsidR="005D3C52" w:rsidRDefault="005D3C52" w:rsidP="003B3BDA">
      <w:pPr>
        <w:pStyle w:val="NormalWeb"/>
      </w:pPr>
    </w:p>
    <w:p w:rsidR="005D3C52" w:rsidRDefault="005D3C52" w:rsidP="003B3BDA">
      <w:pPr>
        <w:pStyle w:val="NormalWeb"/>
      </w:pPr>
      <w:r>
        <w:t>- úvahový postup: příklady</w:t>
      </w:r>
    </w:p>
    <w:p w:rsidR="005D3C52" w:rsidRDefault="005D3C52" w:rsidP="003B3BDA">
      <w:pPr>
        <w:pStyle w:val="NormalWeb"/>
      </w:pPr>
    </w:p>
    <w:p w:rsidR="005D3C52" w:rsidRDefault="005D3C52" w:rsidP="003B3BDA">
      <w:pPr>
        <w:pStyle w:val="NormalWeb"/>
      </w:pPr>
      <w:r>
        <w:t>- větná stavba</w:t>
      </w:r>
    </w:p>
    <w:p w:rsidR="005D3C52" w:rsidRDefault="005D3C52" w:rsidP="003B3BDA">
      <w:pPr>
        <w:pStyle w:val="NormalWeb"/>
      </w:pPr>
    </w:p>
    <w:p w:rsidR="005D3C52" w:rsidRDefault="005D3C52" w:rsidP="003B3BDA">
      <w:pPr>
        <w:pStyle w:val="NormalWeb"/>
        <w:numPr>
          <w:ilvl w:val="0"/>
          <w:numId w:val="7"/>
        </w:numPr>
      </w:pPr>
      <w:r>
        <w:t>Vypracovat recenzi k libovolnému filmu s užitím níže uvedené slovní zásoby: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je servírován kritikům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prakticky je chválený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byl přijat průměrně, minimálně, skvěle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jde o...pro...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dle představ tvůrců...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hlavní záměr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kombinace efektní zábavy a stylu...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postavy provádí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cílová skupina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vyznění lze hodnotit...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...</w:t>
      </w:r>
    </w:p>
    <w:p w:rsidR="005D3C52" w:rsidRDefault="005D3C52" w:rsidP="003B3BDA">
      <w:pPr>
        <w:pStyle w:val="NormalWeb"/>
        <w:numPr>
          <w:ilvl w:val="0"/>
          <w:numId w:val="8"/>
        </w:numPr>
      </w:pPr>
      <w:r>
        <w:t>...</w:t>
      </w:r>
    </w:p>
    <w:p w:rsidR="005D3C52" w:rsidRDefault="005D3C52" w:rsidP="00B4076E">
      <w:pPr>
        <w:pStyle w:val="NormalWeb"/>
      </w:pPr>
    </w:p>
    <w:p w:rsidR="005D3C52" w:rsidRDefault="005D3C52" w:rsidP="00B4076E">
      <w:pPr>
        <w:pStyle w:val="NormalWeb"/>
      </w:pPr>
    </w:p>
    <w:p w:rsidR="005D3C52" w:rsidRDefault="005D3C52" w:rsidP="00675436">
      <w:pPr>
        <w:pStyle w:val="NormalWeb"/>
      </w:pPr>
    </w:p>
    <w:p w:rsidR="005D3C52" w:rsidRDefault="005D3C52" w:rsidP="00675436">
      <w:pPr>
        <w:pStyle w:val="NormalWeb"/>
        <w:numPr>
          <w:ilvl w:val="0"/>
          <w:numId w:val="7"/>
        </w:numPr>
      </w:pPr>
      <w:r>
        <w:t xml:space="preserve">Napsat glosu (krátkou kritickou poznámku v rozsahu 100 slov) k aktuální </w:t>
      </w:r>
    </w:p>
    <w:p w:rsidR="005D3C52" w:rsidRDefault="005D3C52" w:rsidP="00675436">
      <w:pPr>
        <w:pStyle w:val="NormalWeb"/>
        <w:ind w:left="720"/>
      </w:pPr>
      <w:r>
        <w:t>společenské události dle vlastního výběru:</w:t>
      </w: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675436">
      <w:pPr>
        <w:pStyle w:val="NormalWeb"/>
        <w:ind w:left="720"/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C52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5D3C52" w:rsidRPr="004609FE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5D3C52" w:rsidRPr="004609FE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5D3C52" w:rsidRPr="004609FE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5D3C52" w:rsidRPr="004609FE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5D3C52" w:rsidRPr="004609FE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5D3C52" w:rsidRPr="004609FE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5D3C52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http://www.xantypa.cz/archiv/číslo-7-8-12/1952-3/o-tichu</w:t>
      </w:r>
    </w:p>
    <w:p w:rsidR="005D3C52" w:rsidRPr="0048251B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D3C52" w:rsidRPr="0048251B" w:rsidRDefault="005D3C52" w:rsidP="00B407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5D3C52" w:rsidRPr="0048251B" w:rsidSect="00077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C52" w:rsidRDefault="005D3C52" w:rsidP="005763AB">
      <w:pPr>
        <w:spacing w:after="0" w:line="240" w:lineRule="auto"/>
      </w:pPr>
      <w:r>
        <w:separator/>
      </w:r>
    </w:p>
  </w:endnote>
  <w:endnote w:type="continuationSeparator" w:id="1">
    <w:p w:rsidR="005D3C52" w:rsidRDefault="005D3C5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C52" w:rsidRDefault="005D3C52" w:rsidP="005763AB">
      <w:pPr>
        <w:spacing w:after="0" w:line="240" w:lineRule="auto"/>
      </w:pPr>
      <w:r>
        <w:separator/>
      </w:r>
    </w:p>
  </w:footnote>
  <w:footnote w:type="continuationSeparator" w:id="1">
    <w:p w:rsidR="005D3C52" w:rsidRDefault="005D3C52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52" w:rsidRDefault="005D3C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EB0228"/>
    <w:multiLevelType w:val="hybridMultilevel"/>
    <w:tmpl w:val="5B8C860C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7E4110"/>
    <w:multiLevelType w:val="hybridMultilevel"/>
    <w:tmpl w:val="379CAE9C"/>
    <w:lvl w:ilvl="0" w:tplc="4A284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0C44"/>
    <w:rsid w:val="00077BB1"/>
    <w:rsid w:val="00082FEF"/>
    <w:rsid w:val="00091A47"/>
    <w:rsid w:val="000962E2"/>
    <w:rsid w:val="000A23BE"/>
    <w:rsid w:val="000C4137"/>
    <w:rsid w:val="000D0162"/>
    <w:rsid w:val="000D5757"/>
    <w:rsid w:val="000F5C28"/>
    <w:rsid w:val="00145B70"/>
    <w:rsid w:val="001816CB"/>
    <w:rsid w:val="00185315"/>
    <w:rsid w:val="001C5326"/>
    <w:rsid w:val="001D62A6"/>
    <w:rsid w:val="00203C2B"/>
    <w:rsid w:val="002161B2"/>
    <w:rsid w:val="00232B63"/>
    <w:rsid w:val="00257F84"/>
    <w:rsid w:val="002A053D"/>
    <w:rsid w:val="002D1897"/>
    <w:rsid w:val="0030299C"/>
    <w:rsid w:val="00326FDC"/>
    <w:rsid w:val="003376AB"/>
    <w:rsid w:val="00366C9C"/>
    <w:rsid w:val="003740B0"/>
    <w:rsid w:val="00380B19"/>
    <w:rsid w:val="00392145"/>
    <w:rsid w:val="0039756D"/>
    <w:rsid w:val="003B3BDA"/>
    <w:rsid w:val="003B61F7"/>
    <w:rsid w:val="003E55F5"/>
    <w:rsid w:val="003F7FC9"/>
    <w:rsid w:val="004361D8"/>
    <w:rsid w:val="0043700C"/>
    <w:rsid w:val="004447A7"/>
    <w:rsid w:val="00444E94"/>
    <w:rsid w:val="004473B4"/>
    <w:rsid w:val="004609FE"/>
    <w:rsid w:val="0048251B"/>
    <w:rsid w:val="004A0CDB"/>
    <w:rsid w:val="004A6823"/>
    <w:rsid w:val="004F46F5"/>
    <w:rsid w:val="00530E82"/>
    <w:rsid w:val="0055340E"/>
    <w:rsid w:val="00564DDF"/>
    <w:rsid w:val="005763AB"/>
    <w:rsid w:val="00590A8E"/>
    <w:rsid w:val="00594684"/>
    <w:rsid w:val="005D3C52"/>
    <w:rsid w:val="005E6672"/>
    <w:rsid w:val="005F5DFA"/>
    <w:rsid w:val="0062076B"/>
    <w:rsid w:val="00621001"/>
    <w:rsid w:val="00662B31"/>
    <w:rsid w:val="00675436"/>
    <w:rsid w:val="00682237"/>
    <w:rsid w:val="006F25FD"/>
    <w:rsid w:val="00717BAF"/>
    <w:rsid w:val="0072717C"/>
    <w:rsid w:val="00783080"/>
    <w:rsid w:val="00787B83"/>
    <w:rsid w:val="00811019"/>
    <w:rsid w:val="008552DB"/>
    <w:rsid w:val="00857EF0"/>
    <w:rsid w:val="00865186"/>
    <w:rsid w:val="00872739"/>
    <w:rsid w:val="00872C29"/>
    <w:rsid w:val="008A34BA"/>
    <w:rsid w:val="00940215"/>
    <w:rsid w:val="00942762"/>
    <w:rsid w:val="00995FC3"/>
    <w:rsid w:val="009C488E"/>
    <w:rsid w:val="00A034E5"/>
    <w:rsid w:val="00A176E2"/>
    <w:rsid w:val="00A245F1"/>
    <w:rsid w:val="00A705BE"/>
    <w:rsid w:val="00B4076E"/>
    <w:rsid w:val="00B47C2B"/>
    <w:rsid w:val="00BD506F"/>
    <w:rsid w:val="00C15453"/>
    <w:rsid w:val="00C42E12"/>
    <w:rsid w:val="00C6173B"/>
    <w:rsid w:val="00C73997"/>
    <w:rsid w:val="00CB2757"/>
    <w:rsid w:val="00CB2C61"/>
    <w:rsid w:val="00CB63DF"/>
    <w:rsid w:val="00CF15D7"/>
    <w:rsid w:val="00D229F1"/>
    <w:rsid w:val="00D3098A"/>
    <w:rsid w:val="00DA3D7F"/>
    <w:rsid w:val="00DA67B5"/>
    <w:rsid w:val="00DC4D73"/>
    <w:rsid w:val="00DC62DE"/>
    <w:rsid w:val="00DD570D"/>
    <w:rsid w:val="00E65800"/>
    <w:rsid w:val="00EC7186"/>
    <w:rsid w:val="00ED70CD"/>
    <w:rsid w:val="00EF0021"/>
    <w:rsid w:val="00F409F8"/>
    <w:rsid w:val="00FA2E09"/>
    <w:rsid w:val="00FA694D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3B3BD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173B"/>
    <w:rPr>
      <w:rFonts w:ascii="Cambria" w:hAnsi="Cambria" w:cs="Cambria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rsid w:val="003B3BDA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3B3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5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5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xantypa.cz/archiv/&#269;&#237;slo-7-8-12/1952-3/o-tic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4</Pages>
  <Words>578</Words>
  <Characters>3415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8</cp:revision>
  <dcterms:created xsi:type="dcterms:W3CDTF">2012-07-15T14:13:00Z</dcterms:created>
  <dcterms:modified xsi:type="dcterms:W3CDTF">2012-08-21T15:49:00Z</dcterms:modified>
</cp:coreProperties>
</file>