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FC0A4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. </w:t>
      </w:r>
      <w:r w:rsidR="00FC0A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E190F">
        <w:rPr>
          <w:rFonts w:ascii="Arial" w:eastAsia="Times New Roman" w:hAnsi="Arial" w:cs="Arial"/>
          <w:color w:val="000000"/>
          <w:lang w:eastAsia="cs-CZ"/>
        </w:rPr>
        <w:t>7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2E190F" w:rsidRDefault="003555CC" w:rsidP="003555CC">
      <w:pPr>
        <w:rPr>
          <w:rStyle w:val="datalabel"/>
          <w:rFonts w:ascii="Calibri" w:eastAsia="Times New Roman" w:hAnsi="Calibri" w:cs="Calibri"/>
          <w:color w:val="000000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2E190F" w:rsidRPr="002E190F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Výměna valut a dev</w:t>
      </w:r>
      <w:r w:rsidR="00FC0A4D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í</w:t>
      </w:r>
      <w:r w:rsidR="002E190F" w:rsidRPr="002E190F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z při obchodování se zahraničím - 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pochopení</w:t>
      </w:r>
      <w:r w:rsidR="00CC5F84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systému </w:t>
      </w:r>
      <w:r w:rsidR="00FC0A4D">
        <w:rPr>
          <w:rStyle w:val="datalabel"/>
          <w:rFonts w:ascii="Arial" w:hAnsi="Arial" w:cs="Arial"/>
          <w:sz w:val="24"/>
          <w:szCs w:val="24"/>
        </w:rPr>
        <w:t>výměny valut a devíz.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4547CF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FC0A4D" w:rsidRPr="00027B6F" w:rsidRDefault="00FC0A4D" w:rsidP="00FC0A4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ja-JP"/>
        </w:rPr>
      </w:pPr>
      <w:r w:rsidRPr="00027B6F">
        <w:rPr>
          <w:rFonts w:ascii="Arial" w:eastAsia="Times New Roman" w:hAnsi="Arial" w:cs="Arial"/>
          <w:b/>
          <w:bCs/>
          <w:sz w:val="24"/>
          <w:szCs w:val="24"/>
          <w:u w:val="single"/>
          <w:lang w:eastAsia="ja-JP"/>
        </w:rPr>
        <w:t xml:space="preserve">Pracovní list – výměna valut a deviz při obchodování se zahraničím  </w:t>
      </w:r>
    </w:p>
    <w:p w:rsidR="00FC0A4D" w:rsidRPr="002D7D53" w:rsidRDefault="00FC0A4D" w:rsidP="00FC0A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hyperlink r:id="rId7" w:history="1">
        <w:r w:rsidRPr="00FC0A4D">
          <w:rPr>
            <w:rStyle w:val="Hypertextovodkaz"/>
            <w:rFonts w:ascii="Arial" w:eastAsia="Times New Roman" w:hAnsi="Arial" w:cs="Arial"/>
            <w:b/>
            <w:color w:val="000000" w:themeColor="text1"/>
            <w:u w:val="none"/>
            <w:lang w:eastAsia="ja-JP"/>
          </w:rPr>
          <w:t>V</w:t>
        </w:r>
        <w:r w:rsidRPr="002D7D53">
          <w:rPr>
            <w:rStyle w:val="Hypertextovodkaz"/>
            <w:rFonts w:ascii="Arial" w:eastAsia="Times New Roman" w:hAnsi="Arial" w:cs="Arial"/>
            <w:b/>
            <w:color w:val="000000" w:themeColor="text1"/>
            <w:u w:val="none"/>
            <w:lang w:eastAsia="ja-JP"/>
          </w:rPr>
          <w:t>alut</w:t>
        </w:r>
      </w:hyperlink>
      <w:r w:rsidRPr="002D7D53">
        <w:rPr>
          <w:rFonts w:ascii="Arial" w:hAnsi="Arial" w:cs="Arial"/>
          <w:b/>
          <w:color w:val="000000" w:themeColor="text1"/>
        </w:rPr>
        <w:t xml:space="preserve">y </w:t>
      </w:r>
      <w:r w:rsidRPr="002D7D53">
        <w:rPr>
          <w:rFonts w:ascii="Arial" w:hAnsi="Arial" w:cs="Arial"/>
          <w:color w:val="000000" w:themeColor="text1"/>
        </w:rPr>
        <w:t xml:space="preserve"> - </w:t>
      </w:r>
      <w:r w:rsidRPr="002D7D53">
        <w:rPr>
          <w:rFonts w:ascii="Arial" w:eastAsia="Times New Roman" w:hAnsi="Arial" w:cs="Arial"/>
          <w:lang w:eastAsia="ja-JP"/>
        </w:rPr>
        <w:t xml:space="preserve"> představují peněžní prostředky v cizí měně v hotovostním vyjádření (bankovky a mince cizí měny). </w:t>
      </w:r>
    </w:p>
    <w:p w:rsidR="00FC0A4D" w:rsidRPr="002D7D53" w:rsidRDefault="00FC0A4D" w:rsidP="00FC0A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2D7D53">
        <w:rPr>
          <w:rFonts w:ascii="Arial" w:eastAsia="Times New Roman" w:hAnsi="Arial" w:cs="Arial"/>
          <w:b/>
          <w:bCs/>
          <w:lang w:eastAsia="ja-JP"/>
        </w:rPr>
        <w:t xml:space="preserve">Devizy - </w:t>
      </w:r>
      <w:r w:rsidRPr="002D7D53">
        <w:rPr>
          <w:rFonts w:ascii="Arial" w:eastAsia="Times New Roman" w:hAnsi="Arial" w:cs="Arial"/>
          <w:lang w:eastAsia="ja-JP"/>
        </w:rPr>
        <w:t xml:space="preserve"> peněžní prostředky v cizí měně v bezhotovostní podobě, na rozdíl od valut mají devizy podobu především:</w:t>
      </w:r>
    </w:p>
    <w:p w:rsidR="00FC0A4D" w:rsidRPr="00365741" w:rsidRDefault="00FC0A4D" w:rsidP="00FC0A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2D7D53">
        <w:rPr>
          <w:rFonts w:ascii="Arial" w:eastAsia="Times New Roman" w:hAnsi="Arial" w:cs="Arial"/>
          <w:lang w:eastAsia="ja-JP"/>
        </w:rPr>
        <w:t xml:space="preserve">peněžních prostředků na bankovním účtu v cizí měně, potom hovoříme o tzv. </w:t>
      </w:r>
      <w:r w:rsidRPr="002D7D53">
        <w:rPr>
          <w:rFonts w:ascii="Arial" w:eastAsia="Times New Roman" w:hAnsi="Arial" w:cs="Arial"/>
          <w:b/>
          <w:bCs/>
          <w:lang w:eastAsia="ja-JP"/>
        </w:rPr>
        <w:t>devizovém účtu</w:t>
      </w:r>
      <w:r>
        <w:rPr>
          <w:rFonts w:ascii="Arial" w:eastAsia="Times New Roman" w:hAnsi="Arial" w:cs="Arial"/>
          <w:lang w:eastAsia="ja-JP"/>
        </w:rPr>
        <w:t>,</w:t>
      </w:r>
    </w:p>
    <w:p w:rsidR="00FC0A4D" w:rsidRPr="00473C79" w:rsidRDefault="00FC0A4D" w:rsidP="00FC0A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2D7D53">
        <w:rPr>
          <w:rFonts w:ascii="Arial" w:eastAsia="Times New Roman" w:hAnsi="Arial" w:cs="Arial"/>
          <w:lang w:eastAsia="ja-JP"/>
        </w:rPr>
        <w:t>závazků vůči do</w:t>
      </w:r>
      <w:r>
        <w:rPr>
          <w:rFonts w:ascii="Arial" w:eastAsia="Times New Roman" w:hAnsi="Arial" w:cs="Arial"/>
          <w:lang w:eastAsia="ja-JP"/>
        </w:rPr>
        <w:t>da</w:t>
      </w:r>
      <w:r w:rsidRPr="002D7D53">
        <w:rPr>
          <w:rFonts w:ascii="Arial" w:eastAsia="Times New Roman" w:hAnsi="Arial" w:cs="Arial"/>
          <w:lang w:eastAsia="ja-JP"/>
        </w:rPr>
        <w:t>vatelům v cizí měně, pak hovoříme o </w:t>
      </w:r>
      <w:r w:rsidRPr="002D7D53">
        <w:rPr>
          <w:rFonts w:ascii="Arial" w:eastAsia="Times New Roman" w:hAnsi="Arial" w:cs="Arial"/>
          <w:b/>
          <w:bCs/>
          <w:lang w:eastAsia="ja-JP"/>
        </w:rPr>
        <w:t>devizových závazcích</w:t>
      </w:r>
      <w:r>
        <w:rPr>
          <w:rFonts w:ascii="Arial" w:eastAsia="Times New Roman" w:hAnsi="Arial" w:cs="Arial"/>
          <w:b/>
          <w:bCs/>
          <w:lang w:eastAsia="ja-JP"/>
        </w:rPr>
        <w:t>,</w:t>
      </w:r>
    </w:p>
    <w:p w:rsidR="00FC0A4D" w:rsidRPr="002D7D53" w:rsidRDefault="00FC0A4D" w:rsidP="00FC0A4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2D7D53">
        <w:rPr>
          <w:rFonts w:ascii="Arial" w:eastAsia="Times New Roman" w:hAnsi="Arial" w:cs="Arial"/>
          <w:lang w:eastAsia="ja-JP"/>
        </w:rPr>
        <w:t>pohledávek vůči odběratelům v cizí měně, pak hovoříme o </w:t>
      </w:r>
      <w:r w:rsidRPr="002D7D53">
        <w:rPr>
          <w:rFonts w:ascii="Arial" w:eastAsia="Times New Roman" w:hAnsi="Arial" w:cs="Arial"/>
          <w:b/>
          <w:bCs/>
          <w:lang w:eastAsia="ja-JP"/>
        </w:rPr>
        <w:t>devizových pohledávkách</w:t>
      </w:r>
    </w:p>
    <w:p w:rsidR="00FC0A4D" w:rsidRPr="00473C79" w:rsidRDefault="00FC0A4D" w:rsidP="00FC0A4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ja-JP"/>
        </w:rPr>
      </w:pPr>
      <w:r w:rsidRPr="002D7D53">
        <w:rPr>
          <w:rFonts w:ascii="Arial" w:eastAsia="Times New Roman" w:hAnsi="Arial" w:cs="Arial"/>
          <w:lang w:eastAsia="ja-JP"/>
        </w:rPr>
        <w:t>Devizy (ale i </w:t>
      </w:r>
      <w:hyperlink r:id="rId8" w:history="1">
        <w:r w:rsidRPr="00027B6F">
          <w:rPr>
            <w:rStyle w:val="Hypertextovodkaz"/>
            <w:rFonts w:ascii="Arial" w:eastAsia="Times New Roman" w:hAnsi="Arial" w:cs="Arial"/>
            <w:color w:val="000000" w:themeColor="text1"/>
            <w:u w:val="none"/>
            <w:lang w:eastAsia="ja-JP"/>
          </w:rPr>
          <w:t>valuty</w:t>
        </w:r>
      </w:hyperlink>
      <w:r w:rsidRPr="002D7D53">
        <w:rPr>
          <w:rFonts w:ascii="Arial" w:eastAsia="Times New Roman" w:hAnsi="Arial" w:cs="Arial"/>
          <w:lang w:eastAsia="ja-JP"/>
        </w:rPr>
        <w:t>) se do české měny přepočítávají nejčastěji kurzem České národní banky, a to buď kurzem denním (platným v den vzniku devizové pohledávky či závazku) anebo kurzem pevným (kurz ČNB k libovolnému dni účetního období, který se pro přepočet používá předem stavenou dobu, maximálně však 1 účetní období).</w:t>
      </w:r>
    </w:p>
    <w:p w:rsidR="00FC0A4D" w:rsidRPr="00365741" w:rsidRDefault="00FC0A4D" w:rsidP="00FC0A4D">
      <w:pPr>
        <w:pStyle w:val="Zkladntext"/>
        <w:numPr>
          <w:ilvl w:val="0"/>
          <w:numId w:val="7"/>
        </w:numPr>
        <w:tabs>
          <w:tab w:val="left" w:pos="360"/>
        </w:tabs>
        <w:rPr>
          <w:rFonts w:ascii="Arial" w:hAnsi="Arial" w:cs="Arial"/>
          <w:b w:val="0"/>
          <w:sz w:val="22"/>
          <w:szCs w:val="22"/>
        </w:rPr>
      </w:pPr>
      <w:r w:rsidRPr="002D7D53">
        <w:rPr>
          <w:rFonts w:ascii="Arial" w:hAnsi="Arial" w:cs="Arial"/>
          <w:i/>
          <w:iCs/>
          <w:sz w:val="22"/>
          <w:szCs w:val="22"/>
          <w:u w:val="single"/>
        </w:rPr>
        <w:t>Výměna valut a deviz</w:t>
      </w:r>
      <w:r w:rsidRPr="002D7D53">
        <w:rPr>
          <w:rFonts w:ascii="Arial" w:hAnsi="Arial" w:cs="Arial"/>
          <w:sz w:val="22"/>
          <w:szCs w:val="22"/>
        </w:rPr>
        <w:t xml:space="preserve">. </w:t>
      </w:r>
      <w:r w:rsidRPr="00365741">
        <w:rPr>
          <w:rFonts w:ascii="Arial" w:hAnsi="Arial" w:cs="Arial"/>
          <w:b w:val="0"/>
          <w:sz w:val="22"/>
          <w:szCs w:val="22"/>
        </w:rPr>
        <w:t>Vychází se z aktuálního kursu kursovního lístku ČNB.</w:t>
      </w:r>
    </w:p>
    <w:p w:rsidR="00FC0A4D" w:rsidRDefault="00FC0A4D" w:rsidP="00FC0A4D">
      <w:pPr>
        <w:pStyle w:val="Zkladntext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 w:rsidRPr="00365741">
        <w:rPr>
          <w:rFonts w:ascii="Arial" w:hAnsi="Arial" w:cs="Arial"/>
          <w:b w:val="0"/>
          <w:sz w:val="22"/>
          <w:szCs w:val="22"/>
        </w:rPr>
        <w:t>Kurs valut se používá pro platby v hotovosti, devizy – bezhotovostní platby.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365741">
        <w:rPr>
          <w:rFonts w:ascii="Arial" w:hAnsi="Arial" w:cs="Arial"/>
          <w:b w:val="0"/>
          <w:sz w:val="22"/>
          <w:szCs w:val="22"/>
        </w:rPr>
        <w:t>Operace s hotovostí jsou nákladnější, proto si toto banky promítají do horšího kurzu na valutách.</w:t>
      </w:r>
    </w:p>
    <w:p w:rsidR="00FC0A4D" w:rsidRPr="00365741" w:rsidRDefault="00FC0A4D" w:rsidP="00FC0A4D">
      <w:pPr>
        <w:pStyle w:val="Zkladntext"/>
        <w:spacing w:line="276" w:lineRule="auto"/>
        <w:ind w:left="360"/>
        <w:rPr>
          <w:rFonts w:ascii="Arial" w:hAnsi="Arial" w:cs="Arial"/>
          <w:b w:val="0"/>
          <w:sz w:val="22"/>
          <w:szCs w:val="22"/>
          <w:u w:val="single"/>
        </w:rPr>
      </w:pPr>
    </w:p>
    <w:p w:rsidR="00FC0A4D" w:rsidRPr="002D7D53" w:rsidRDefault="00FC0A4D" w:rsidP="00FC0A4D">
      <w:pPr>
        <w:pStyle w:val="Zkladntex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D7D53">
        <w:rPr>
          <w:rFonts w:ascii="Arial" w:hAnsi="Arial" w:cs="Arial"/>
          <w:sz w:val="22"/>
          <w:szCs w:val="22"/>
        </w:rPr>
        <w:t xml:space="preserve">Za </w:t>
      </w:r>
      <w:r w:rsidRPr="002D7D53">
        <w:rPr>
          <w:rFonts w:ascii="Arial" w:hAnsi="Arial" w:cs="Arial"/>
          <w:i/>
          <w:iCs/>
          <w:sz w:val="22"/>
          <w:szCs w:val="22"/>
          <w:u w:val="single"/>
        </w:rPr>
        <w:t>kurs nákup</w:t>
      </w:r>
      <w:r w:rsidRPr="002D7D53">
        <w:rPr>
          <w:rFonts w:ascii="Arial" w:hAnsi="Arial" w:cs="Arial"/>
          <w:sz w:val="22"/>
          <w:szCs w:val="22"/>
        </w:rPr>
        <w:t xml:space="preserve"> </w:t>
      </w:r>
      <w:r w:rsidRPr="00365741">
        <w:rPr>
          <w:rFonts w:ascii="Arial" w:hAnsi="Arial" w:cs="Arial"/>
          <w:b w:val="0"/>
          <w:sz w:val="22"/>
          <w:szCs w:val="22"/>
        </w:rPr>
        <w:t>banka nakupuje měnu, nákupní kurs je nižší  - rozdíl bance hradí náklady (materiál, odpisy, mzdy, …) a tvoří zisk. Ke krytí nákladů ještě banky vybírají poplatky za provedenou výměnu nebo platbu</w:t>
      </w:r>
      <w:r w:rsidRPr="002D7D53">
        <w:rPr>
          <w:rFonts w:ascii="Arial" w:hAnsi="Arial" w:cs="Arial"/>
          <w:sz w:val="22"/>
          <w:szCs w:val="22"/>
        </w:rPr>
        <w:t>.</w:t>
      </w:r>
    </w:p>
    <w:p w:rsidR="00FC0A4D" w:rsidRPr="002D7D53" w:rsidRDefault="00FC0A4D" w:rsidP="00FC0A4D">
      <w:pPr>
        <w:pStyle w:val="Zkladntex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D7D53">
        <w:rPr>
          <w:rFonts w:ascii="Arial" w:hAnsi="Arial" w:cs="Arial"/>
          <w:sz w:val="22"/>
          <w:szCs w:val="22"/>
        </w:rPr>
        <w:t xml:space="preserve"> </w:t>
      </w:r>
    </w:p>
    <w:p w:rsidR="00FC0A4D" w:rsidRPr="00365741" w:rsidRDefault="00FC0A4D" w:rsidP="00FC0A4D">
      <w:pPr>
        <w:pStyle w:val="Zkladntext"/>
        <w:ind w:left="360"/>
        <w:rPr>
          <w:rFonts w:ascii="Arial" w:hAnsi="Arial" w:cs="Arial"/>
          <w:b w:val="0"/>
          <w:sz w:val="22"/>
          <w:szCs w:val="22"/>
        </w:rPr>
      </w:pPr>
      <w:r w:rsidRPr="002D7D53">
        <w:rPr>
          <w:rFonts w:ascii="Arial" w:hAnsi="Arial" w:cs="Arial"/>
          <w:sz w:val="22"/>
          <w:szCs w:val="22"/>
        </w:rPr>
        <w:t xml:space="preserve">Za </w:t>
      </w:r>
      <w:r w:rsidRPr="002D7D53">
        <w:rPr>
          <w:rFonts w:ascii="Arial" w:hAnsi="Arial" w:cs="Arial"/>
          <w:i/>
          <w:iCs/>
          <w:sz w:val="22"/>
          <w:szCs w:val="22"/>
          <w:u w:val="single"/>
        </w:rPr>
        <w:t>kurs prodej</w:t>
      </w:r>
      <w:r w:rsidRPr="002D7D53">
        <w:rPr>
          <w:rFonts w:ascii="Arial" w:hAnsi="Arial" w:cs="Arial"/>
          <w:sz w:val="22"/>
          <w:szCs w:val="22"/>
        </w:rPr>
        <w:t xml:space="preserve"> </w:t>
      </w:r>
      <w:r w:rsidRPr="00365741">
        <w:rPr>
          <w:rFonts w:ascii="Arial" w:hAnsi="Arial" w:cs="Arial"/>
          <w:b w:val="0"/>
          <w:sz w:val="22"/>
          <w:szCs w:val="22"/>
        </w:rPr>
        <w:t>banka prodává.</w:t>
      </w:r>
    </w:p>
    <w:p w:rsidR="00FC0A4D" w:rsidRPr="002D7D53" w:rsidRDefault="00FC0A4D" w:rsidP="00FC0A4D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FC0A4D" w:rsidRPr="00365741" w:rsidRDefault="00FC0A4D" w:rsidP="00FC0A4D">
      <w:pPr>
        <w:pStyle w:val="Zkladntext"/>
        <w:ind w:left="360"/>
        <w:rPr>
          <w:rFonts w:ascii="Arial" w:hAnsi="Arial" w:cs="Arial"/>
          <w:b w:val="0"/>
          <w:sz w:val="22"/>
          <w:szCs w:val="22"/>
        </w:rPr>
      </w:pPr>
      <w:r w:rsidRPr="002D7D53">
        <w:rPr>
          <w:rFonts w:ascii="Arial" w:hAnsi="Arial" w:cs="Arial"/>
          <w:i/>
          <w:iCs/>
          <w:sz w:val="22"/>
          <w:szCs w:val="22"/>
          <w:u w:val="single"/>
        </w:rPr>
        <w:t>Kurs střed</w:t>
      </w:r>
      <w:r w:rsidRPr="002D7D53">
        <w:rPr>
          <w:rFonts w:ascii="Arial" w:hAnsi="Arial" w:cs="Arial"/>
          <w:sz w:val="22"/>
          <w:szCs w:val="22"/>
        </w:rPr>
        <w:t xml:space="preserve"> </w:t>
      </w:r>
      <w:r w:rsidRPr="00365741">
        <w:rPr>
          <w:rFonts w:ascii="Arial" w:hAnsi="Arial" w:cs="Arial"/>
          <w:b w:val="0"/>
          <w:sz w:val="22"/>
          <w:szCs w:val="22"/>
        </w:rPr>
        <w:t xml:space="preserve">se používá k mezibankovním obchodům.  </w:t>
      </w:r>
    </w:p>
    <w:p w:rsidR="00FC0A4D" w:rsidRPr="00365741" w:rsidRDefault="00FC0A4D" w:rsidP="00FC0A4D">
      <w:pPr>
        <w:pStyle w:val="Zkladntext"/>
        <w:ind w:left="360"/>
        <w:rPr>
          <w:rFonts w:ascii="Arial" w:hAnsi="Arial" w:cs="Arial"/>
          <w:b w:val="0"/>
          <w:sz w:val="22"/>
          <w:szCs w:val="22"/>
        </w:rPr>
      </w:pPr>
      <w:r w:rsidRPr="00365741">
        <w:rPr>
          <w:rFonts w:ascii="Arial" w:hAnsi="Arial" w:cs="Arial"/>
          <w:b w:val="0"/>
          <w:sz w:val="22"/>
          <w:szCs w:val="22"/>
        </w:rPr>
        <w:t xml:space="preserve"> </w:t>
      </w:r>
    </w:p>
    <w:p w:rsidR="00FC0A4D" w:rsidRDefault="00FC0A4D" w:rsidP="00FC0A4D">
      <w:pPr>
        <w:pStyle w:val="Zkladntext"/>
        <w:tabs>
          <w:tab w:val="left" w:pos="360"/>
        </w:tabs>
        <w:ind w:left="360"/>
        <w:rPr>
          <w:rFonts w:ascii="Arial" w:hAnsi="Arial" w:cs="Arial"/>
          <w:iCs/>
          <w:sz w:val="22"/>
          <w:szCs w:val="22"/>
          <w:u w:val="single"/>
        </w:rPr>
      </w:pPr>
    </w:p>
    <w:p w:rsidR="00FC0A4D" w:rsidRPr="002D188A" w:rsidRDefault="00FC0A4D" w:rsidP="00FC0A4D">
      <w:pPr>
        <w:pStyle w:val="Zkladntext"/>
        <w:tabs>
          <w:tab w:val="left" w:pos="360"/>
        </w:tabs>
        <w:ind w:left="360"/>
        <w:rPr>
          <w:rFonts w:ascii="Arial" w:hAnsi="Arial" w:cs="Arial"/>
          <w:b w:val="0"/>
          <w:iCs/>
          <w:sz w:val="22"/>
          <w:szCs w:val="22"/>
        </w:rPr>
      </w:pPr>
      <w:r w:rsidRPr="002D188A">
        <w:rPr>
          <w:rFonts w:ascii="Arial" w:hAnsi="Arial" w:cs="Arial"/>
          <w:b w:val="0"/>
          <w:iCs/>
          <w:sz w:val="22"/>
          <w:szCs w:val="22"/>
        </w:rPr>
        <w:t xml:space="preserve">Kursovní lístky v bankách a směnárnách jsou sestaveny podle aktuálního </w:t>
      </w:r>
      <w:r w:rsidR="002D188A" w:rsidRPr="002D188A">
        <w:rPr>
          <w:rFonts w:ascii="Arial" w:hAnsi="Arial" w:cs="Arial"/>
          <w:b w:val="0"/>
          <w:iCs/>
          <w:sz w:val="22"/>
          <w:szCs w:val="22"/>
        </w:rPr>
        <w:t>kursu</w:t>
      </w:r>
      <w:r w:rsidRPr="002D188A">
        <w:rPr>
          <w:rFonts w:ascii="Arial" w:hAnsi="Arial" w:cs="Arial"/>
          <w:b w:val="0"/>
          <w:iCs/>
          <w:sz w:val="22"/>
          <w:szCs w:val="22"/>
        </w:rPr>
        <w:t xml:space="preserve"> ČNB. </w:t>
      </w:r>
    </w:p>
    <w:p w:rsidR="00FC0A4D" w:rsidRPr="002D188A" w:rsidRDefault="00FC0A4D" w:rsidP="00FC0A4D">
      <w:pPr>
        <w:pStyle w:val="Zkladntext"/>
        <w:ind w:left="360"/>
        <w:rPr>
          <w:rFonts w:ascii="Arial" w:hAnsi="Arial" w:cs="Arial"/>
          <w:b w:val="0"/>
          <w:sz w:val="22"/>
          <w:szCs w:val="22"/>
        </w:rPr>
      </w:pPr>
      <w:r w:rsidRPr="002D188A">
        <w:rPr>
          <w:rFonts w:ascii="Arial" w:hAnsi="Arial" w:cs="Arial"/>
          <w:b w:val="0"/>
          <w:iCs/>
          <w:sz w:val="22"/>
          <w:szCs w:val="22"/>
        </w:rPr>
        <w:t>Kurs nákup a prodej jsou uvedeny z pohledu banky</w:t>
      </w:r>
      <w:r w:rsidRPr="002D188A">
        <w:rPr>
          <w:rFonts w:ascii="Arial" w:hAnsi="Arial" w:cs="Arial"/>
          <w:b w:val="0"/>
          <w:sz w:val="22"/>
          <w:szCs w:val="22"/>
        </w:rPr>
        <w:t xml:space="preserve">.  </w:t>
      </w:r>
    </w:p>
    <w:p w:rsidR="00FC0A4D" w:rsidRPr="00365741" w:rsidRDefault="00FC0A4D" w:rsidP="00FC0A4D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:rsidR="00FC0A4D" w:rsidRDefault="002D188A" w:rsidP="002D188A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Kursovní lístek ČNB:</w:t>
      </w:r>
      <w:r>
        <w:rPr>
          <w:rFonts w:ascii="Arial" w:hAnsi="Arial" w:cs="Arial"/>
          <w:b/>
          <w:bCs/>
        </w:rPr>
        <w:tab/>
      </w:r>
      <w:hyperlink r:id="rId9" w:history="1">
        <w:r w:rsidR="00FC0A4D" w:rsidRPr="00152ADE">
          <w:rPr>
            <w:rStyle w:val="Hypertextovodkaz"/>
            <w:rFonts w:ascii="Arial" w:hAnsi="Arial" w:cs="Arial"/>
            <w:b/>
            <w:bCs/>
          </w:rPr>
          <w:t>www.cnb.cz</w:t>
        </w:r>
      </w:hyperlink>
      <w:r w:rsidR="00FC0A4D" w:rsidRPr="00473C79">
        <w:rPr>
          <w:rFonts w:ascii="Arial" w:hAnsi="Arial" w:cs="Arial"/>
          <w:b/>
          <w:bCs/>
          <w:color w:val="FF0000"/>
        </w:rPr>
        <w:t xml:space="preserve">  </w:t>
      </w:r>
    </w:p>
    <w:p w:rsidR="00FC0A4D" w:rsidRDefault="00FC0A4D" w:rsidP="00FC0A4D">
      <w:pPr>
        <w:jc w:val="both"/>
        <w:rPr>
          <w:rFonts w:ascii="Arial" w:hAnsi="Arial" w:cs="Arial"/>
          <w:b/>
          <w:bCs/>
          <w:color w:val="FF0000"/>
        </w:rPr>
      </w:pPr>
    </w:p>
    <w:p w:rsidR="00FC0A4D" w:rsidRPr="002D188A" w:rsidRDefault="002D188A" w:rsidP="00FC0A4D">
      <w:pPr>
        <w:jc w:val="both"/>
        <w:rPr>
          <w:rFonts w:ascii="Arial" w:hAnsi="Arial" w:cs="Arial"/>
          <w:b/>
          <w:bCs/>
          <w:color w:val="000000" w:themeColor="text1"/>
        </w:rPr>
      </w:pPr>
      <w:r w:rsidRPr="00D102FD">
        <w:rPr>
          <w:rFonts w:ascii="Arial" w:hAnsi="Arial" w:cs="Arial"/>
          <w:bCs/>
          <w:color w:val="000000" w:themeColor="text1"/>
        </w:rPr>
        <w:t xml:space="preserve">      Seznam literatury</w:t>
      </w:r>
      <w:r w:rsidRPr="002D188A">
        <w:rPr>
          <w:rFonts w:ascii="Arial" w:hAnsi="Arial" w:cs="Arial"/>
          <w:b/>
          <w:bCs/>
          <w:color w:val="000000" w:themeColor="text1"/>
        </w:rPr>
        <w:t>:</w:t>
      </w:r>
      <w:r w:rsidRPr="002D188A">
        <w:rPr>
          <w:rFonts w:ascii="Arial" w:hAnsi="Arial" w:cs="Arial"/>
          <w:b/>
          <w:bCs/>
          <w:color w:val="000000" w:themeColor="text1"/>
        </w:rPr>
        <w:tab/>
      </w:r>
    </w:p>
    <w:p w:rsidR="002D188A" w:rsidRDefault="002D188A" w:rsidP="00FC0A4D">
      <w:p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    </w:t>
      </w:r>
      <w:hyperlink r:id="rId10" w:history="1">
        <w:r w:rsidRPr="002D188A">
          <w:rPr>
            <w:rStyle w:val="Hypertextovodkaz"/>
            <w:rFonts w:ascii="Arial" w:hAnsi="Arial" w:cs="Arial"/>
            <w:bCs/>
            <w:color w:val="000000" w:themeColor="text1"/>
            <w:u w:val="none"/>
          </w:rPr>
          <w:t>www.wikipedia.cz</w:t>
        </w:r>
      </w:hyperlink>
    </w:p>
    <w:p w:rsidR="002D188A" w:rsidRPr="00D102FD" w:rsidRDefault="002D188A" w:rsidP="00FC0A4D">
      <w:pPr>
        <w:jc w:val="both"/>
        <w:rPr>
          <w:rFonts w:ascii="Arial" w:hAnsi="Arial" w:cs="Arial"/>
          <w:bCs/>
          <w:color w:val="000000" w:themeColor="text1"/>
        </w:rPr>
      </w:pPr>
      <w:r w:rsidRPr="00D102FD">
        <w:rPr>
          <w:rFonts w:ascii="Arial" w:hAnsi="Arial" w:cs="Arial"/>
          <w:bCs/>
          <w:color w:val="000000" w:themeColor="text1"/>
        </w:rPr>
        <w:t xml:space="preserve">      </w:t>
      </w:r>
      <w:r w:rsidR="00D102FD" w:rsidRPr="00D102FD">
        <w:rPr>
          <w:rFonts w:ascii="Arial" w:hAnsi="Arial" w:cs="Arial"/>
          <w:bCs/>
          <w:color w:val="000000" w:themeColor="text1"/>
        </w:rPr>
        <w:t xml:space="preserve">Tvorba </w:t>
      </w:r>
      <w:r w:rsidR="00D102FD" w:rsidRPr="00D102FD">
        <w:rPr>
          <w:rFonts w:ascii="Arial" w:hAnsi="Arial" w:cs="Arial"/>
        </w:rPr>
        <w:t>autora pro učební materiál.</w:t>
      </w:r>
    </w:p>
    <w:p w:rsidR="00FC0A4D" w:rsidRPr="002D188A" w:rsidRDefault="002D188A" w:rsidP="00FC0A4D">
      <w:pPr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D188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 </w:t>
      </w:r>
      <w:r w:rsidRPr="002D188A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</w:p>
    <w:p w:rsidR="00FC0A4D" w:rsidRPr="002D188A" w:rsidRDefault="00FC0A4D" w:rsidP="002D188A">
      <w:pPr>
        <w:spacing w:line="240" w:lineRule="auto"/>
        <w:rPr>
          <w:rFonts w:ascii="Arial" w:hAnsi="Arial" w:cs="Arial"/>
          <w:b/>
          <w:u w:val="single"/>
        </w:rPr>
      </w:pP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sectPr w:rsidR="00483CCB" w:rsidSect="00077BB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25F5BD7"/>
    <w:multiLevelType w:val="multilevel"/>
    <w:tmpl w:val="12E8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1775C8"/>
    <w:rsid w:val="00207420"/>
    <w:rsid w:val="002731EE"/>
    <w:rsid w:val="002D188A"/>
    <w:rsid w:val="002D2490"/>
    <w:rsid w:val="002E190F"/>
    <w:rsid w:val="002F5939"/>
    <w:rsid w:val="003533E2"/>
    <w:rsid w:val="003555CC"/>
    <w:rsid w:val="003730E2"/>
    <w:rsid w:val="003D5788"/>
    <w:rsid w:val="0042540A"/>
    <w:rsid w:val="004547CF"/>
    <w:rsid w:val="00483CCB"/>
    <w:rsid w:val="00501CE5"/>
    <w:rsid w:val="00524917"/>
    <w:rsid w:val="00591F87"/>
    <w:rsid w:val="0060277E"/>
    <w:rsid w:val="006D5BAD"/>
    <w:rsid w:val="00771839"/>
    <w:rsid w:val="007D787B"/>
    <w:rsid w:val="00876282"/>
    <w:rsid w:val="008A6B28"/>
    <w:rsid w:val="008C011C"/>
    <w:rsid w:val="009B3C83"/>
    <w:rsid w:val="00AB4318"/>
    <w:rsid w:val="00AB5670"/>
    <w:rsid w:val="00AD5E27"/>
    <w:rsid w:val="00BB5F2E"/>
    <w:rsid w:val="00BB7705"/>
    <w:rsid w:val="00BC646E"/>
    <w:rsid w:val="00C27BC2"/>
    <w:rsid w:val="00C84B99"/>
    <w:rsid w:val="00CC5F84"/>
    <w:rsid w:val="00CE6901"/>
    <w:rsid w:val="00D102FD"/>
    <w:rsid w:val="00DD0750"/>
    <w:rsid w:val="00E41A8B"/>
    <w:rsid w:val="00F61C60"/>
    <w:rsid w:val="00F7030B"/>
    <w:rsid w:val="00F83257"/>
    <w:rsid w:val="00FC0A4D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styleId="Hypertextovodkaz">
    <w:name w:val="Hyperlink"/>
    <w:basedOn w:val="Standardnpsmoodstavce"/>
    <w:uiPriority w:val="99"/>
    <w:unhideWhenUsed/>
    <w:rsid w:val="00FC0A4D"/>
    <w:rPr>
      <w:color w:val="0000FF"/>
      <w:u w:val="single"/>
    </w:rPr>
  </w:style>
  <w:style w:type="paragraph" w:styleId="Zkladntext">
    <w:name w:val="Body Text"/>
    <w:basedOn w:val="Normln"/>
    <w:link w:val="ZkladntextChar"/>
    <w:rsid w:val="00FC0A4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C0A4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yzucetnictvi.cz/slovnicek-ucetnich-pojmu.php?pojem=valu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styzucetnictvi.cz/slovnicek-ucetnich-pojmu.php?pojem=valu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ikip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cp:lastPrinted>2012-04-25T10:17:00Z</cp:lastPrinted>
  <dcterms:created xsi:type="dcterms:W3CDTF">2012-04-25T10:19:00Z</dcterms:created>
  <dcterms:modified xsi:type="dcterms:W3CDTF">2012-08-21T08:46:00Z</dcterms:modified>
</cp:coreProperties>
</file>