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864790">
        <w:rPr>
          <w:rFonts w:ascii="Arial" w:hAnsi="Arial" w:cs="Arial"/>
          <w:sz w:val="24"/>
          <w:szCs w:val="24"/>
        </w:rPr>
        <w:t>2</w:t>
      </w:r>
      <w:r w:rsidR="007241E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86479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D2EB5">
        <w:rPr>
          <w:rFonts w:ascii="Arial" w:eastAsia="Times New Roman" w:hAnsi="Arial" w:cs="Arial"/>
          <w:color w:val="000000"/>
          <w:lang w:eastAsia="cs-CZ"/>
        </w:rPr>
        <w:t>1</w:t>
      </w:r>
      <w:r w:rsidR="007241EC">
        <w:rPr>
          <w:rFonts w:ascii="Arial" w:eastAsia="Times New Roman" w:hAnsi="Arial" w:cs="Arial"/>
          <w:color w:val="000000"/>
          <w:lang w:eastAsia="cs-CZ"/>
        </w:rPr>
        <w:t>3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3D2EB5" w:rsidRDefault="003555CC" w:rsidP="003555CC">
      <w:pPr>
        <w:rPr>
          <w:rStyle w:val="datalabel"/>
          <w:rFonts w:ascii="Calibri" w:eastAsia="Times New Roman" w:hAnsi="Calibri" w:cs="Calibri"/>
          <w:color w:val="000000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3D2EB5" w:rsidRPr="003D2EB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Sestavení rodinného rozpočtu </w:t>
      </w:r>
      <w:r w:rsidR="007241EC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–</w:t>
      </w:r>
      <w:r w:rsidR="003D2EB5" w:rsidRPr="003D2EB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</w:t>
      </w:r>
      <w:r w:rsidR="007241EC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pracovní list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</w:t>
      </w:r>
    </w:p>
    <w:p w:rsidR="00CC5F84" w:rsidRDefault="003555CC" w:rsidP="003944FF">
      <w:pPr>
        <w:tabs>
          <w:tab w:val="num" w:pos="720"/>
        </w:tabs>
        <w:spacing w:after="0"/>
        <w:ind w:left="1590" w:hanging="159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CF4A42">
        <w:rPr>
          <w:rStyle w:val="datalabel"/>
          <w:rFonts w:ascii="Arial" w:hAnsi="Arial" w:cs="Arial"/>
          <w:sz w:val="24"/>
          <w:szCs w:val="24"/>
        </w:rPr>
        <w:t xml:space="preserve">        </w:t>
      </w:r>
      <w:r>
        <w:rPr>
          <w:rStyle w:val="datalabel"/>
          <w:rFonts w:ascii="Arial" w:hAnsi="Arial" w:cs="Arial"/>
          <w:sz w:val="24"/>
          <w:szCs w:val="24"/>
        </w:rPr>
        <w:t xml:space="preserve"> Materiál slouží studentům k</w:t>
      </w:r>
      <w:r w:rsidR="003944FF">
        <w:rPr>
          <w:rStyle w:val="datalabel"/>
          <w:rFonts w:ascii="Arial" w:hAnsi="Arial" w:cs="Arial"/>
          <w:sz w:val="24"/>
          <w:szCs w:val="24"/>
        </w:rPr>
        <w:t> tomu, aby byli schopni sestavit rodinný</w:t>
      </w:r>
      <w:r w:rsidR="00835C16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707278">
        <w:rPr>
          <w:rStyle w:val="datalabel"/>
          <w:rFonts w:ascii="Arial" w:hAnsi="Arial" w:cs="Arial"/>
          <w:sz w:val="24"/>
          <w:szCs w:val="24"/>
        </w:rPr>
        <w:t>r</w:t>
      </w:r>
      <w:r w:rsidR="003944FF">
        <w:rPr>
          <w:rStyle w:val="datalabel"/>
          <w:rFonts w:ascii="Arial" w:hAnsi="Arial" w:cs="Arial"/>
          <w:sz w:val="24"/>
          <w:szCs w:val="24"/>
        </w:rPr>
        <w:t>ozpočet v závislosti na příjmech a výdajích.</w:t>
      </w:r>
      <w:r w:rsidR="00CC5F84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856181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>
      <w:pPr>
        <w:rPr>
          <w:rFonts w:ascii="Arial" w:hAnsi="Arial" w:cs="Arial"/>
        </w:rPr>
      </w:pPr>
    </w:p>
    <w:p w:rsidR="003750E8" w:rsidRDefault="003750E8">
      <w:pPr>
        <w:rPr>
          <w:rFonts w:ascii="Arial" w:hAnsi="Arial" w:cs="Arial"/>
        </w:rPr>
      </w:pPr>
    </w:p>
    <w:p w:rsidR="003750E8" w:rsidRDefault="003750E8">
      <w:pPr>
        <w:rPr>
          <w:rFonts w:ascii="Arial" w:hAnsi="Arial" w:cs="Arial"/>
        </w:rPr>
      </w:pPr>
    </w:p>
    <w:p w:rsidR="003750E8" w:rsidRDefault="003750E8">
      <w:pPr>
        <w:rPr>
          <w:rFonts w:ascii="Arial" w:hAnsi="Arial" w:cs="Arial"/>
        </w:rPr>
      </w:pPr>
    </w:p>
    <w:p w:rsidR="00E77F4D" w:rsidRDefault="00E77F4D" w:rsidP="00027666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</w:pPr>
    </w:p>
    <w:p w:rsidR="00ED1A0A" w:rsidRDefault="00ED1A0A" w:rsidP="00027666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</w:pPr>
    </w:p>
    <w:p w:rsidR="00027666" w:rsidRDefault="00027666" w:rsidP="00027666">
      <w:pPr>
        <w:rPr>
          <w:rFonts w:ascii="Arial" w:eastAsia="Times New Roman" w:hAnsi="Arial" w:cs="Arial"/>
          <w:color w:val="000000"/>
          <w:sz w:val="24"/>
          <w:szCs w:val="24"/>
          <w:lang w:eastAsia="ja-JP"/>
        </w:rPr>
      </w:pPr>
      <w:r w:rsidRPr="00727A9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  <w:t>Sestavení rodinného rozpočtu  - pracovní list</w:t>
      </w:r>
      <w:r>
        <w:rPr>
          <w:rFonts w:ascii="Arial" w:eastAsia="Times New Roman" w:hAnsi="Arial" w:cs="Arial"/>
          <w:color w:val="000000"/>
          <w:sz w:val="24"/>
          <w:szCs w:val="24"/>
          <w:lang w:eastAsia="ja-JP"/>
        </w:rPr>
        <w:t>.</w:t>
      </w:r>
    </w:p>
    <w:p w:rsidR="00027666" w:rsidRDefault="00027666" w:rsidP="00027666">
      <w:pPr>
        <w:jc w:val="both"/>
        <w:rPr>
          <w:rFonts w:ascii="Arial" w:eastAsia="Times New Roman" w:hAnsi="Arial" w:cs="Arial"/>
          <w:color w:val="000000"/>
          <w:lang w:eastAsia="ja-JP"/>
        </w:rPr>
      </w:pPr>
      <w:r w:rsidRPr="00727A9C">
        <w:rPr>
          <w:rFonts w:ascii="Arial" w:eastAsia="Times New Roman" w:hAnsi="Arial" w:cs="Arial"/>
          <w:color w:val="000000"/>
          <w:lang w:eastAsia="ja-JP"/>
        </w:rPr>
        <w:t>Aby si občan byl schopen ohlídat rodinný rozpočet, měly by jeho příjmy být vždy vyšší než výdaje.</w:t>
      </w:r>
      <w:r>
        <w:rPr>
          <w:rFonts w:ascii="Arial" w:eastAsia="Times New Roman" w:hAnsi="Arial" w:cs="Arial"/>
          <w:color w:val="000000"/>
          <w:lang w:eastAsia="ja-JP"/>
        </w:rPr>
        <w:t xml:space="preserve"> V některých rodinách uhlídat rodinný rozpočet nepředstavuje žádný problém. Pokud máme v průběhu měsíce pouze jeden druh příjm</w:t>
      </w:r>
      <w:r w:rsidR="002324D3">
        <w:rPr>
          <w:rFonts w:ascii="Arial" w:eastAsia="Times New Roman" w:hAnsi="Arial" w:cs="Arial"/>
          <w:color w:val="000000"/>
          <w:lang w:eastAsia="ja-JP"/>
        </w:rPr>
        <w:t>u</w:t>
      </w:r>
      <w:r>
        <w:rPr>
          <w:rFonts w:ascii="Arial" w:eastAsia="Times New Roman" w:hAnsi="Arial" w:cs="Arial"/>
          <w:color w:val="000000"/>
          <w:lang w:eastAsia="ja-JP"/>
        </w:rPr>
        <w:t xml:space="preserve"> a </w:t>
      </w:r>
      <w:r w:rsidR="00E77F4D">
        <w:rPr>
          <w:rFonts w:ascii="Arial" w:eastAsia="Times New Roman" w:hAnsi="Arial" w:cs="Arial"/>
          <w:color w:val="000000"/>
          <w:lang w:eastAsia="ja-JP"/>
        </w:rPr>
        <w:t>výdajů</w:t>
      </w:r>
      <w:r>
        <w:rPr>
          <w:rFonts w:ascii="Arial" w:eastAsia="Times New Roman" w:hAnsi="Arial" w:cs="Arial"/>
          <w:color w:val="000000"/>
          <w:lang w:eastAsia="ja-JP"/>
        </w:rPr>
        <w:t xml:space="preserve"> máme pouze několik, pak si obvykle nemusíme dělat žádné problémy s komplikovanými propočty rodinného rozpočtu. V případě, že už ale máme větší rodinu, splácíme např. hypotéční úvěr, spotřební úvěry, </w:t>
      </w:r>
      <w:r w:rsidR="00E77F4D">
        <w:rPr>
          <w:rFonts w:ascii="Arial" w:eastAsia="Times New Roman" w:hAnsi="Arial" w:cs="Arial"/>
          <w:color w:val="000000"/>
          <w:lang w:eastAsia="ja-JP"/>
        </w:rPr>
        <w:t>platíme</w:t>
      </w:r>
      <w:r>
        <w:rPr>
          <w:rFonts w:ascii="Arial" w:eastAsia="Times New Roman" w:hAnsi="Arial" w:cs="Arial"/>
          <w:color w:val="000000"/>
          <w:lang w:eastAsia="ja-JP"/>
        </w:rPr>
        <w:t xml:space="preserve"> za mobilní telefon manželky</w:t>
      </w:r>
      <w:r w:rsidR="00E77F4D">
        <w:rPr>
          <w:rFonts w:ascii="Arial" w:eastAsia="Times New Roman" w:hAnsi="Arial" w:cs="Arial"/>
          <w:color w:val="000000"/>
          <w:lang w:eastAsia="ja-JP"/>
        </w:rPr>
        <w:t xml:space="preserve">, </w:t>
      </w:r>
      <w:r>
        <w:rPr>
          <w:rFonts w:ascii="Arial" w:eastAsia="Times New Roman" w:hAnsi="Arial" w:cs="Arial"/>
          <w:color w:val="000000"/>
          <w:lang w:eastAsia="ja-JP"/>
        </w:rPr>
        <w:t xml:space="preserve">dětí, apod., pak už je mnohdy velmi složité rodinný rozpočet uhlídat.    </w:t>
      </w:r>
      <w:r w:rsidRPr="00727A9C">
        <w:rPr>
          <w:rFonts w:ascii="Arial" w:eastAsia="Times New Roman" w:hAnsi="Arial" w:cs="Arial"/>
          <w:color w:val="000000"/>
          <w:lang w:eastAsia="ja-JP"/>
        </w:rPr>
        <w:t xml:space="preserve"> </w:t>
      </w:r>
    </w:p>
    <w:p w:rsidR="00027666" w:rsidRDefault="00027666" w:rsidP="00027666">
      <w:pPr>
        <w:jc w:val="both"/>
        <w:rPr>
          <w:rFonts w:ascii="Arial" w:eastAsia="Times New Roman" w:hAnsi="Arial" w:cs="Arial"/>
          <w:color w:val="000000"/>
          <w:lang w:eastAsia="ja-JP"/>
        </w:rPr>
      </w:pPr>
      <w:r w:rsidRPr="00727A9C">
        <w:rPr>
          <w:rFonts w:ascii="Arial" w:eastAsia="Times New Roman" w:hAnsi="Arial" w:cs="Arial"/>
          <w:color w:val="000000"/>
          <w:lang w:eastAsia="ja-JP"/>
        </w:rPr>
        <w:t xml:space="preserve">Pokud si chceme vést rodinný rozpočet zodpovědně, určitě </w:t>
      </w:r>
      <w:r>
        <w:rPr>
          <w:rFonts w:ascii="Arial" w:eastAsia="Times New Roman" w:hAnsi="Arial" w:cs="Arial"/>
          <w:color w:val="000000"/>
          <w:lang w:eastAsia="ja-JP"/>
        </w:rPr>
        <w:t xml:space="preserve">existuje celá řada možností. </w:t>
      </w:r>
      <w:r w:rsidR="00E77F4D">
        <w:rPr>
          <w:rFonts w:ascii="Arial" w:eastAsia="Times New Roman" w:hAnsi="Arial" w:cs="Arial"/>
          <w:color w:val="000000"/>
          <w:lang w:eastAsia="ja-JP"/>
        </w:rPr>
        <w:t xml:space="preserve">Praktickou variantou může být sledování </w:t>
      </w:r>
      <w:r>
        <w:rPr>
          <w:rFonts w:ascii="Arial" w:eastAsia="Times New Roman" w:hAnsi="Arial" w:cs="Arial"/>
          <w:color w:val="000000"/>
          <w:lang w:eastAsia="ja-JP"/>
        </w:rPr>
        <w:t xml:space="preserve">rozpočtu prostřednictvím </w:t>
      </w:r>
      <w:r w:rsidR="00550F40">
        <w:rPr>
          <w:rFonts w:ascii="Arial" w:eastAsia="Times New Roman" w:hAnsi="Arial" w:cs="Arial"/>
          <w:color w:val="000000"/>
          <w:lang w:eastAsia="ja-JP"/>
        </w:rPr>
        <w:t>t</w:t>
      </w:r>
      <w:r>
        <w:rPr>
          <w:rFonts w:ascii="Arial" w:eastAsia="Times New Roman" w:hAnsi="Arial" w:cs="Arial"/>
          <w:color w:val="000000"/>
          <w:lang w:eastAsia="ja-JP"/>
        </w:rPr>
        <w:t xml:space="preserve">abulky sestavené v programu Excel.  </w:t>
      </w:r>
    </w:p>
    <w:p w:rsidR="00027666" w:rsidRDefault="00B43384" w:rsidP="00027666">
      <w:pPr>
        <w:jc w:val="both"/>
        <w:rPr>
          <w:rFonts w:ascii="Arial" w:eastAsia="Times New Roman" w:hAnsi="Arial" w:cs="Arial"/>
          <w:color w:val="000000"/>
          <w:lang w:eastAsia="ja-JP"/>
        </w:rPr>
      </w:pPr>
      <w:r>
        <w:rPr>
          <w:rFonts w:ascii="Arial" w:eastAsia="Times New Roman" w:hAnsi="Arial" w:cs="Arial"/>
          <w:color w:val="000000"/>
          <w:u w:val="single"/>
          <w:lang w:eastAsia="ja-JP"/>
        </w:rPr>
        <w:t>Možné varianty sledování roz</w:t>
      </w:r>
      <w:r w:rsidR="00027666" w:rsidRPr="00773C20">
        <w:rPr>
          <w:rFonts w:ascii="Arial" w:eastAsia="Times New Roman" w:hAnsi="Arial" w:cs="Arial"/>
          <w:color w:val="000000"/>
          <w:u w:val="single"/>
          <w:lang w:eastAsia="ja-JP"/>
        </w:rPr>
        <w:t>počtu v</w:t>
      </w:r>
      <w:r w:rsidR="00027666">
        <w:rPr>
          <w:rFonts w:ascii="Arial" w:eastAsia="Times New Roman" w:hAnsi="Arial" w:cs="Arial"/>
          <w:color w:val="000000"/>
          <w:u w:val="single"/>
          <w:lang w:eastAsia="ja-JP"/>
        </w:rPr>
        <w:t xml:space="preserve"> programu </w:t>
      </w:r>
      <w:r w:rsidR="00027666" w:rsidRPr="00773C20">
        <w:rPr>
          <w:rFonts w:ascii="Arial" w:eastAsia="Times New Roman" w:hAnsi="Arial" w:cs="Arial"/>
          <w:color w:val="000000"/>
          <w:u w:val="single"/>
          <w:lang w:eastAsia="ja-JP"/>
        </w:rPr>
        <w:t>Excel</w:t>
      </w:r>
      <w:r w:rsidR="00550F40">
        <w:rPr>
          <w:rFonts w:ascii="Arial" w:eastAsia="Times New Roman" w:hAnsi="Arial" w:cs="Arial"/>
          <w:color w:val="000000"/>
          <w:u w:val="single"/>
          <w:lang w:eastAsia="ja-JP"/>
        </w:rPr>
        <w:t xml:space="preserve">:  </w:t>
      </w:r>
      <w:r w:rsidR="00027666" w:rsidRPr="00773C20">
        <w:rPr>
          <w:rFonts w:ascii="Arial" w:eastAsia="Times New Roman" w:hAnsi="Arial" w:cs="Arial"/>
          <w:color w:val="000000"/>
          <w:u w:val="single"/>
          <w:lang w:eastAsia="ja-JP"/>
        </w:rPr>
        <w:t xml:space="preserve"> </w:t>
      </w:r>
    </w:p>
    <w:p w:rsidR="00027666" w:rsidRDefault="00550F40" w:rsidP="00027666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</w:t>
      </w:r>
      <w:r w:rsidR="00027666">
        <w:rPr>
          <w:rFonts w:ascii="Arial" w:eastAsia="Times New Roman" w:hAnsi="Arial" w:cs="Arial"/>
          <w:color w:val="000000"/>
          <w:lang w:eastAsia="cs-CZ"/>
        </w:rPr>
        <w:t>orovnáv</w:t>
      </w:r>
      <w:r>
        <w:rPr>
          <w:rFonts w:ascii="Arial" w:eastAsia="Times New Roman" w:hAnsi="Arial" w:cs="Arial"/>
          <w:color w:val="000000"/>
          <w:lang w:eastAsia="cs-CZ"/>
        </w:rPr>
        <w:t>ám</w:t>
      </w:r>
      <w:r w:rsidR="00B9033A">
        <w:rPr>
          <w:rFonts w:ascii="Arial" w:eastAsia="Times New Roman" w:hAnsi="Arial" w:cs="Arial"/>
          <w:color w:val="000000"/>
          <w:lang w:eastAsia="cs-CZ"/>
        </w:rPr>
        <w:t>e</w:t>
      </w:r>
      <w:r w:rsidR="00027666">
        <w:rPr>
          <w:rFonts w:ascii="Arial" w:eastAsia="Times New Roman" w:hAnsi="Arial" w:cs="Arial"/>
          <w:color w:val="000000"/>
          <w:lang w:eastAsia="cs-CZ"/>
        </w:rPr>
        <w:t xml:space="preserve"> sloupce příjm</w:t>
      </w:r>
      <w:r w:rsidR="003D0679">
        <w:rPr>
          <w:rFonts w:ascii="Arial" w:eastAsia="Times New Roman" w:hAnsi="Arial" w:cs="Arial"/>
          <w:color w:val="000000"/>
          <w:lang w:eastAsia="cs-CZ"/>
        </w:rPr>
        <w:t>y</w:t>
      </w:r>
      <w:r w:rsidR="00027666">
        <w:rPr>
          <w:rFonts w:ascii="Arial" w:eastAsia="Times New Roman" w:hAnsi="Arial" w:cs="Arial"/>
          <w:color w:val="000000"/>
          <w:lang w:eastAsia="cs-CZ"/>
        </w:rPr>
        <w:t xml:space="preserve"> a výdaj</w:t>
      </w:r>
      <w:r w:rsidR="003D0679">
        <w:rPr>
          <w:rFonts w:ascii="Arial" w:eastAsia="Times New Roman" w:hAnsi="Arial" w:cs="Arial"/>
          <w:color w:val="000000"/>
          <w:lang w:eastAsia="cs-CZ"/>
        </w:rPr>
        <w:t>e</w:t>
      </w:r>
      <w:r w:rsidR="00027666">
        <w:rPr>
          <w:rFonts w:ascii="Arial" w:eastAsia="Times New Roman" w:hAnsi="Arial" w:cs="Arial"/>
          <w:color w:val="000000"/>
          <w:lang w:eastAsia="cs-CZ"/>
        </w:rPr>
        <w:t xml:space="preserve"> pouze v celkové měsíční výši,</w:t>
      </w:r>
    </w:p>
    <w:p w:rsidR="00027666" w:rsidRPr="00ED1A0A" w:rsidRDefault="00550F40" w:rsidP="00ED1A0A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lang w:eastAsia="cs-CZ"/>
        </w:rPr>
      </w:pPr>
      <w:r w:rsidRPr="003D0679">
        <w:rPr>
          <w:rFonts w:ascii="Arial" w:eastAsia="Times New Roman" w:hAnsi="Arial" w:cs="Arial"/>
          <w:color w:val="000000"/>
          <w:lang w:eastAsia="cs-CZ"/>
        </w:rPr>
        <w:t>Zaznamenávám</w:t>
      </w:r>
      <w:r w:rsidR="00B9033A">
        <w:rPr>
          <w:rFonts w:ascii="Arial" w:eastAsia="Times New Roman" w:hAnsi="Arial" w:cs="Arial"/>
          <w:color w:val="000000"/>
          <w:lang w:eastAsia="cs-CZ"/>
        </w:rPr>
        <w:t>e</w:t>
      </w:r>
      <w:r w:rsidRPr="003D067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27666" w:rsidRPr="003D0679">
        <w:rPr>
          <w:rFonts w:ascii="Arial" w:eastAsia="Times New Roman" w:hAnsi="Arial" w:cs="Arial"/>
          <w:color w:val="000000"/>
          <w:lang w:eastAsia="cs-CZ"/>
        </w:rPr>
        <w:t>příjmy</w:t>
      </w:r>
      <w:r w:rsidR="00D6146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27666" w:rsidRPr="003D0679">
        <w:rPr>
          <w:rFonts w:ascii="Arial" w:eastAsia="Times New Roman" w:hAnsi="Arial" w:cs="Arial"/>
          <w:color w:val="000000"/>
          <w:lang w:eastAsia="cs-CZ"/>
        </w:rPr>
        <w:t>v termínech tak, jak přicházejí na účet</w:t>
      </w:r>
      <w:r w:rsidR="00146761">
        <w:rPr>
          <w:rFonts w:ascii="Arial" w:eastAsia="Times New Roman" w:hAnsi="Arial" w:cs="Arial"/>
          <w:color w:val="000000"/>
          <w:lang w:eastAsia="cs-CZ"/>
        </w:rPr>
        <w:t>,</w:t>
      </w:r>
      <w:r w:rsidR="00D6146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324D3">
        <w:rPr>
          <w:rFonts w:ascii="Arial" w:eastAsia="Times New Roman" w:hAnsi="Arial" w:cs="Arial"/>
          <w:color w:val="000000"/>
          <w:lang w:eastAsia="cs-CZ"/>
        </w:rPr>
        <w:t>v</w:t>
      </w:r>
      <w:r w:rsidR="00146761">
        <w:rPr>
          <w:rFonts w:ascii="Arial" w:eastAsia="Times New Roman" w:hAnsi="Arial" w:cs="Arial"/>
          <w:color w:val="000000"/>
          <w:lang w:eastAsia="cs-CZ"/>
        </w:rPr>
        <w:t>ýdaje v termínech tak, jak jsou uvedeny v trvalých platbách. Možnou</w:t>
      </w:r>
      <w:r w:rsidR="00027666" w:rsidRPr="003D0679">
        <w:rPr>
          <w:rFonts w:ascii="Arial" w:eastAsia="Times New Roman" w:hAnsi="Arial" w:cs="Arial"/>
          <w:color w:val="000000"/>
          <w:lang w:eastAsia="cs-CZ"/>
        </w:rPr>
        <w:t xml:space="preserve"> variantou může být ve třetím sloupci Zůstatek,</w:t>
      </w:r>
      <w:r w:rsidR="00D02391" w:rsidRPr="003D0679">
        <w:rPr>
          <w:rFonts w:ascii="Arial" w:eastAsia="Times New Roman" w:hAnsi="Arial" w:cs="Arial"/>
          <w:color w:val="000000"/>
          <w:lang w:eastAsia="cs-CZ"/>
        </w:rPr>
        <w:t xml:space="preserve"> pomocí kterého </w:t>
      </w:r>
      <w:r w:rsidR="003D0679" w:rsidRPr="003D0679">
        <w:rPr>
          <w:rFonts w:ascii="Arial" w:eastAsia="Times New Roman" w:hAnsi="Arial" w:cs="Arial"/>
          <w:color w:val="000000"/>
          <w:lang w:eastAsia="cs-CZ"/>
        </w:rPr>
        <w:t>sledujeme, zda máme dostatek peněz na další platbu. Zůstatek</w:t>
      </w:r>
      <w:r w:rsidR="00027666" w:rsidRPr="003D0679">
        <w:rPr>
          <w:rFonts w:ascii="Arial" w:eastAsia="Times New Roman" w:hAnsi="Arial" w:cs="Arial"/>
          <w:color w:val="000000"/>
          <w:lang w:eastAsia="cs-CZ"/>
        </w:rPr>
        <w:t xml:space="preserve"> je možné na základě vzorce stanovit po každ</w:t>
      </w:r>
      <w:r w:rsidR="00B43384" w:rsidRPr="003D0679">
        <w:rPr>
          <w:rFonts w:ascii="Arial" w:eastAsia="Times New Roman" w:hAnsi="Arial" w:cs="Arial"/>
          <w:color w:val="000000"/>
          <w:lang w:eastAsia="cs-CZ"/>
        </w:rPr>
        <w:t>ém</w:t>
      </w:r>
      <w:r w:rsidR="00027666" w:rsidRPr="003D0679">
        <w:rPr>
          <w:rFonts w:ascii="Arial" w:eastAsia="Times New Roman" w:hAnsi="Arial" w:cs="Arial"/>
          <w:color w:val="000000"/>
          <w:lang w:eastAsia="cs-CZ"/>
        </w:rPr>
        <w:t xml:space="preserve"> příj</w:t>
      </w:r>
      <w:r w:rsidR="00B43384" w:rsidRPr="003D0679">
        <w:rPr>
          <w:rFonts w:ascii="Arial" w:eastAsia="Times New Roman" w:hAnsi="Arial" w:cs="Arial"/>
          <w:color w:val="000000"/>
          <w:lang w:eastAsia="cs-CZ"/>
        </w:rPr>
        <w:t>mu</w:t>
      </w:r>
      <w:r w:rsidR="00027666" w:rsidRPr="003D0679">
        <w:rPr>
          <w:rFonts w:ascii="Arial" w:eastAsia="Times New Roman" w:hAnsi="Arial" w:cs="Arial"/>
          <w:color w:val="000000"/>
          <w:lang w:eastAsia="cs-CZ"/>
        </w:rPr>
        <w:t xml:space="preserve"> a výd</w:t>
      </w:r>
      <w:r w:rsidR="00B43384" w:rsidRPr="003D0679">
        <w:rPr>
          <w:rFonts w:ascii="Arial" w:eastAsia="Times New Roman" w:hAnsi="Arial" w:cs="Arial"/>
          <w:color w:val="000000"/>
          <w:lang w:eastAsia="cs-CZ"/>
        </w:rPr>
        <w:t>aji.</w:t>
      </w:r>
      <w:r w:rsidR="00A55EB7" w:rsidRPr="003D067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D0679" w:rsidRPr="003D0679">
        <w:rPr>
          <w:rFonts w:ascii="Arial" w:eastAsia="Times New Roman" w:hAnsi="Arial" w:cs="Arial"/>
          <w:color w:val="000000"/>
          <w:lang w:eastAsia="cs-CZ"/>
        </w:rPr>
        <w:t>R</w:t>
      </w:r>
      <w:r w:rsidR="00A55EB7" w:rsidRPr="003D0679">
        <w:rPr>
          <w:rFonts w:ascii="Arial" w:eastAsia="Times New Roman" w:hAnsi="Arial" w:cs="Arial"/>
          <w:color w:val="000000"/>
          <w:lang w:eastAsia="cs-CZ"/>
        </w:rPr>
        <w:t>odinný rozpočet může vypadat např. takto: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860"/>
        <w:gridCol w:w="1320"/>
        <w:gridCol w:w="1320"/>
        <w:gridCol w:w="1180"/>
      </w:tblGrid>
      <w:tr w:rsidR="00A55EB7" w:rsidRPr="00A55EB7" w:rsidTr="00A55E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 xml:space="preserve">Rodinný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rozpočet</w:t>
            </w: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 xml:space="preserve"> za měsíc leden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</w:tr>
      <w:tr w:rsidR="00A55EB7" w:rsidRPr="00A55EB7" w:rsidTr="00A55EB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</w:tr>
      <w:tr w:rsidR="00A55EB7" w:rsidRPr="00A55EB7" w:rsidTr="00A55EB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Datum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Druh příjmů a výdajů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Příjmy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Výdaje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Zůstatek</w:t>
            </w:r>
          </w:p>
        </w:tc>
      </w:tr>
      <w:tr w:rsidR="00A55EB7" w:rsidRPr="00A55EB7" w:rsidTr="00A55E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 xml:space="preserve">10. 1.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Příjem z</w:t>
            </w:r>
            <w:r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prac</w:t>
            </w:r>
            <w:r>
              <w:rPr>
                <w:rFonts w:ascii="Arial" w:eastAsia="Times New Roman" w:hAnsi="Arial" w:cs="Arial"/>
                <w:color w:val="000000"/>
                <w:lang w:eastAsia="ja-JP"/>
              </w:rPr>
              <w:t xml:space="preserve">ovního </w:t>
            </w: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poměru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18 000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ja-JP"/>
              </w:rPr>
              <w:t>18000</w:t>
            </w:r>
          </w:p>
        </w:tc>
      </w:tr>
      <w:tr w:rsidR="00A55EB7" w:rsidRPr="00A55EB7" w:rsidTr="00A55E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 xml:space="preserve">13. 1.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Úhrada SIPO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4500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ja-JP"/>
              </w:rPr>
              <w:t>13500</w:t>
            </w:r>
          </w:p>
        </w:tc>
      </w:tr>
      <w:tr w:rsidR="00A55EB7" w:rsidRPr="00A55EB7" w:rsidTr="00A55E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 xml:space="preserve">15. 1.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Úhrada teplo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lang w:eastAsia="ja-JP"/>
              </w:rPr>
              <w:t>12000</w:t>
            </w: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A55EB7" w:rsidRPr="00A55EB7" w:rsidTr="00A55E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15. 1.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Platba za mobilní telefon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lang w:eastAsia="ja-JP"/>
              </w:rPr>
              <w:t>11350</w:t>
            </w: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A55EB7" w:rsidRPr="00A55EB7" w:rsidTr="00A55E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 xml:space="preserve">15. 1.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Příjem za dohodu o PP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3600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lang w:eastAsia="ja-JP"/>
              </w:rPr>
              <w:t>14950</w:t>
            </w: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A55EB7" w:rsidRPr="00A55EB7" w:rsidTr="00A55E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 xml:space="preserve">18. 1.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Splátka úvěru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lang w:eastAsia="ja-JP"/>
              </w:rPr>
              <w:t>11950</w:t>
            </w: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A55EB7" w:rsidRPr="00A55EB7" w:rsidTr="00A55E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 xml:space="preserve">21. 1.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Stavební spoření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lang w:eastAsia="ja-JP"/>
              </w:rPr>
              <w:t>8950</w:t>
            </w: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A55EB7" w:rsidRPr="00A55EB7" w:rsidTr="00A55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31. 1.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Za vedení účtu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lang w:eastAsia="ja-JP"/>
              </w:rPr>
              <w:t>8650</w:t>
            </w:r>
            <w:r w:rsidRPr="00A55EB7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A55EB7" w:rsidRPr="00A55EB7" w:rsidTr="00A55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31. 1.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Za měsíc leden 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21 600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12950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EB7" w:rsidRPr="00A55EB7" w:rsidRDefault="00A55EB7" w:rsidP="00A5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A55EB7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8 650</w:t>
            </w:r>
          </w:p>
        </w:tc>
      </w:tr>
    </w:tbl>
    <w:p w:rsidR="003750E8" w:rsidRDefault="000276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B9033A" w:rsidRPr="00936856" w:rsidRDefault="00B9033A" w:rsidP="00B9033A">
      <w:pPr>
        <w:spacing w:after="0" w:line="240" w:lineRule="auto"/>
        <w:rPr>
          <w:rFonts w:ascii="Arial" w:hAnsi="Arial" w:cs="Arial"/>
          <w:u w:val="single"/>
        </w:rPr>
      </w:pPr>
    </w:p>
    <w:p w:rsidR="00B9033A" w:rsidRPr="00936856" w:rsidRDefault="00B9033A" w:rsidP="00B9033A">
      <w:pPr>
        <w:spacing w:after="0" w:line="240" w:lineRule="auto"/>
        <w:rPr>
          <w:rFonts w:ascii="Arial" w:hAnsi="Arial" w:cs="Arial"/>
          <w:u w:val="single"/>
        </w:rPr>
      </w:pPr>
      <w:r w:rsidRPr="00936856">
        <w:rPr>
          <w:rFonts w:ascii="Arial" w:hAnsi="Arial" w:cs="Arial"/>
          <w:u w:val="single"/>
        </w:rPr>
        <w:t>Seznam literatury:</w:t>
      </w:r>
    </w:p>
    <w:p w:rsidR="00B9033A" w:rsidRPr="00936856" w:rsidRDefault="00B9033A" w:rsidP="00B9033A">
      <w:pPr>
        <w:spacing w:after="0" w:line="240" w:lineRule="auto"/>
        <w:rPr>
          <w:rFonts w:ascii="Arial" w:hAnsi="Arial" w:cs="Arial"/>
          <w:u w:val="single"/>
        </w:rPr>
      </w:pPr>
    </w:p>
    <w:p w:rsidR="003944FF" w:rsidRDefault="00B9033A" w:rsidP="00B9033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Pracovní list</w:t>
      </w:r>
      <w:r w:rsidRPr="00936856">
        <w:rPr>
          <w:rFonts w:ascii="Arial" w:hAnsi="Arial" w:cs="Arial"/>
        </w:rPr>
        <w:t xml:space="preserve"> je autorsky vytvořen přímo pro učební materiál.</w:t>
      </w:r>
    </w:p>
    <w:p w:rsidR="003750E8" w:rsidRDefault="003750E8" w:rsidP="002C2553">
      <w:pPr>
        <w:rPr>
          <w:rFonts w:ascii="Arial" w:hAnsi="Arial" w:cs="Arial"/>
          <w:b/>
          <w:sz w:val="24"/>
          <w:szCs w:val="24"/>
          <w:u w:val="single"/>
        </w:rPr>
      </w:pPr>
    </w:p>
    <w:sectPr w:rsidR="003750E8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81" w:rsidRDefault="00856181" w:rsidP="00AD5E27">
      <w:pPr>
        <w:spacing w:after="0" w:line="240" w:lineRule="auto"/>
      </w:pPr>
      <w:r>
        <w:separator/>
      </w:r>
    </w:p>
  </w:endnote>
  <w:endnote w:type="continuationSeparator" w:id="0">
    <w:p w:rsidR="00856181" w:rsidRDefault="0085618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81" w:rsidRDefault="00856181" w:rsidP="00AD5E27">
      <w:pPr>
        <w:spacing w:after="0" w:line="240" w:lineRule="auto"/>
      </w:pPr>
      <w:r>
        <w:separator/>
      </w:r>
    </w:p>
  </w:footnote>
  <w:footnote w:type="continuationSeparator" w:id="0">
    <w:p w:rsidR="00856181" w:rsidRDefault="0085618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3208"/>
    <w:multiLevelType w:val="hybridMultilevel"/>
    <w:tmpl w:val="6BE802A0"/>
    <w:lvl w:ilvl="0" w:tplc="0405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DE72674"/>
    <w:multiLevelType w:val="hybridMultilevel"/>
    <w:tmpl w:val="C1BA80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C04776D"/>
    <w:multiLevelType w:val="hybridMultilevel"/>
    <w:tmpl w:val="A75E39F0"/>
    <w:lvl w:ilvl="0" w:tplc="040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27666"/>
    <w:rsid w:val="00051EF6"/>
    <w:rsid w:val="000A3564"/>
    <w:rsid w:val="000A4457"/>
    <w:rsid w:val="00146761"/>
    <w:rsid w:val="001775C8"/>
    <w:rsid w:val="00207420"/>
    <w:rsid w:val="002324D3"/>
    <w:rsid w:val="002731EE"/>
    <w:rsid w:val="00274316"/>
    <w:rsid w:val="002C2553"/>
    <w:rsid w:val="002F5939"/>
    <w:rsid w:val="003533E2"/>
    <w:rsid w:val="003555CC"/>
    <w:rsid w:val="003730E2"/>
    <w:rsid w:val="003750E8"/>
    <w:rsid w:val="003944FF"/>
    <w:rsid w:val="003D0679"/>
    <w:rsid w:val="003D2EB5"/>
    <w:rsid w:val="003D5788"/>
    <w:rsid w:val="0042540A"/>
    <w:rsid w:val="00483CCB"/>
    <w:rsid w:val="00501CE5"/>
    <w:rsid w:val="00524917"/>
    <w:rsid w:val="00550F40"/>
    <w:rsid w:val="0060277E"/>
    <w:rsid w:val="00615BFD"/>
    <w:rsid w:val="00707278"/>
    <w:rsid w:val="007103DB"/>
    <w:rsid w:val="007241EC"/>
    <w:rsid w:val="00771839"/>
    <w:rsid w:val="007776B8"/>
    <w:rsid w:val="007B4819"/>
    <w:rsid w:val="007D787B"/>
    <w:rsid w:val="00835C16"/>
    <w:rsid w:val="00856181"/>
    <w:rsid w:val="00864790"/>
    <w:rsid w:val="00876282"/>
    <w:rsid w:val="008A6B28"/>
    <w:rsid w:val="008C011C"/>
    <w:rsid w:val="008C3227"/>
    <w:rsid w:val="009B3C83"/>
    <w:rsid w:val="00A55EB7"/>
    <w:rsid w:val="00AB4318"/>
    <w:rsid w:val="00AB5670"/>
    <w:rsid w:val="00AD5E27"/>
    <w:rsid w:val="00B046F8"/>
    <w:rsid w:val="00B43384"/>
    <w:rsid w:val="00B9033A"/>
    <w:rsid w:val="00BB5F2E"/>
    <w:rsid w:val="00BB7705"/>
    <w:rsid w:val="00BC646E"/>
    <w:rsid w:val="00C27BC2"/>
    <w:rsid w:val="00C74FC9"/>
    <w:rsid w:val="00C84B99"/>
    <w:rsid w:val="00CC5F84"/>
    <w:rsid w:val="00CE6901"/>
    <w:rsid w:val="00CF4A42"/>
    <w:rsid w:val="00D02391"/>
    <w:rsid w:val="00D6146A"/>
    <w:rsid w:val="00DD0750"/>
    <w:rsid w:val="00E41A8B"/>
    <w:rsid w:val="00E5071D"/>
    <w:rsid w:val="00E51B2C"/>
    <w:rsid w:val="00E77F4D"/>
    <w:rsid w:val="00ED1A0A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paragraph" w:customStyle="1" w:styleId="Default">
    <w:name w:val="Default"/>
    <w:rsid w:val="003944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16</cp:revision>
  <cp:lastPrinted>2012-04-25T10:17:00Z</cp:lastPrinted>
  <dcterms:created xsi:type="dcterms:W3CDTF">2012-04-25T10:19:00Z</dcterms:created>
  <dcterms:modified xsi:type="dcterms:W3CDTF">2012-07-30T19:31:00Z</dcterms:modified>
</cp:coreProperties>
</file>