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E9722C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. </w:t>
      </w:r>
      <w:r w:rsidR="00E9722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8C011C" w:rsidRDefault="003555CC" w:rsidP="003555CC">
      <w:pPr>
        <w:rPr>
          <w:rFonts w:ascii="Arial" w:eastAsia="Times New Roman" w:hAnsi="Arial" w:cs="Arial"/>
          <w:b/>
          <w:color w:val="FF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8C011C">
        <w:rPr>
          <w:rFonts w:ascii="Arial" w:eastAsia="Times New Roman" w:hAnsi="Arial" w:cs="Arial"/>
          <w:color w:val="000000"/>
          <w:lang w:eastAsia="cs-CZ"/>
        </w:rPr>
        <w:t>3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E9722C">
        <w:rPr>
          <w:rFonts w:ascii="Arial" w:eastAsia="Times New Roman" w:hAnsi="Arial" w:cs="Arial"/>
          <w:color w:val="000000"/>
          <w:lang w:eastAsia="cs-CZ"/>
        </w:rPr>
        <w:t>1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6B72E1" w:rsidRDefault="003555CC" w:rsidP="003555CC">
      <w:pPr>
        <w:rPr>
          <w:rStyle w:val="datalabel"/>
          <w:rFonts w:ascii="Calibri" w:eastAsia="Times New Roman" w:hAnsi="Calibri" w:cs="Times New Roman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E972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Internetové bankovnictví – pracovní list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  </w:t>
      </w:r>
    </w:p>
    <w:p w:rsidR="003555CC" w:rsidRDefault="003555CC" w:rsidP="00E9722C">
      <w:pPr>
        <w:tabs>
          <w:tab w:val="num" w:pos="720"/>
        </w:tabs>
        <w:spacing w:after="0"/>
        <w:ind w:left="1590" w:hanging="159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Materiál </w:t>
      </w:r>
      <w:r w:rsidR="00E9722C">
        <w:rPr>
          <w:rStyle w:val="datalabel"/>
          <w:rFonts w:ascii="Arial" w:hAnsi="Arial" w:cs="Arial"/>
          <w:sz w:val="24"/>
          <w:szCs w:val="24"/>
        </w:rPr>
        <w:t xml:space="preserve">seznamuje </w:t>
      </w:r>
      <w:r>
        <w:rPr>
          <w:rStyle w:val="datalabel"/>
          <w:rFonts w:ascii="Arial" w:hAnsi="Arial" w:cs="Arial"/>
          <w:sz w:val="24"/>
          <w:szCs w:val="24"/>
        </w:rPr>
        <w:t>student</w:t>
      </w:r>
      <w:r w:rsidR="00E9722C">
        <w:rPr>
          <w:rStyle w:val="datalabel"/>
          <w:rFonts w:ascii="Arial" w:hAnsi="Arial" w:cs="Arial"/>
          <w:sz w:val="24"/>
          <w:szCs w:val="24"/>
        </w:rPr>
        <w:t>y s tím, co představuje internetové bankovnictví jako forma elektronického bankovnictví.</w:t>
      </w:r>
      <w:r w:rsidR="00CC5F84">
        <w:rPr>
          <w:rStyle w:val="datalabel"/>
          <w:rFonts w:ascii="Arial" w:hAnsi="Arial" w:cs="Arial"/>
          <w:sz w:val="24"/>
          <w:szCs w:val="24"/>
        </w:rPr>
        <w:t xml:space="preserve">   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20429D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483CCB" w:rsidRDefault="00483CCB">
      <w:pPr>
        <w:rPr>
          <w:rFonts w:ascii="Arial" w:hAnsi="Arial" w:cs="Arial"/>
          <w:b/>
          <w:sz w:val="24"/>
          <w:szCs w:val="24"/>
          <w:u w:val="single"/>
        </w:rPr>
      </w:pPr>
    </w:p>
    <w:p w:rsidR="00E9722C" w:rsidRDefault="00E9722C">
      <w:pPr>
        <w:rPr>
          <w:rFonts w:ascii="Arial" w:hAnsi="Arial" w:cs="Arial"/>
          <w:b/>
          <w:sz w:val="24"/>
          <w:szCs w:val="24"/>
          <w:u w:val="single"/>
        </w:rPr>
      </w:pPr>
    </w:p>
    <w:p w:rsidR="001839A5" w:rsidRDefault="00F06D62" w:rsidP="00F06D6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Internetové bankovnictví - p</w:t>
      </w:r>
      <w:r w:rsidR="00E9722C">
        <w:rPr>
          <w:rFonts w:ascii="Arial" w:hAnsi="Arial" w:cs="Arial"/>
          <w:b/>
          <w:sz w:val="24"/>
          <w:szCs w:val="24"/>
          <w:u w:val="single"/>
        </w:rPr>
        <w:t>racovní list:</w:t>
      </w:r>
    </w:p>
    <w:p w:rsidR="00F06D62" w:rsidRDefault="00F06D62" w:rsidP="00F06D62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Internetové bankovnictví je jedna z nejoblíbenějších a nejvýhodnějších </w:t>
      </w:r>
      <w:r w:rsidR="00877735">
        <w:rPr>
          <w:rFonts w:ascii="Arial" w:eastAsia="Times New Roman" w:hAnsi="Arial" w:cs="Arial"/>
          <w:color w:val="000000"/>
        </w:rPr>
        <w:t>možností elektronického bankovnictví</w:t>
      </w:r>
      <w:r>
        <w:rPr>
          <w:rFonts w:ascii="Arial" w:eastAsia="Times New Roman" w:hAnsi="Arial" w:cs="Arial"/>
          <w:color w:val="000000"/>
        </w:rPr>
        <w:t>.</w:t>
      </w:r>
      <w:r w:rsidRPr="00F06D62">
        <w:rPr>
          <w:rFonts w:ascii="Arial" w:eastAsia="Times New Roman" w:hAnsi="Arial" w:cs="Arial"/>
          <w:color w:val="000000"/>
        </w:rPr>
        <w:t xml:space="preserve"> Do počítače nemusí</w:t>
      </w:r>
      <w:r w:rsidR="00F03B83">
        <w:rPr>
          <w:rFonts w:ascii="Arial" w:eastAsia="Times New Roman" w:hAnsi="Arial" w:cs="Arial"/>
          <w:color w:val="000000"/>
        </w:rPr>
        <w:t xml:space="preserve"> být</w:t>
      </w:r>
      <w:r w:rsidRPr="00F06D62">
        <w:rPr>
          <w:rFonts w:ascii="Arial" w:eastAsia="Times New Roman" w:hAnsi="Arial" w:cs="Arial"/>
          <w:color w:val="000000"/>
        </w:rPr>
        <w:t xml:space="preserve"> instalov</w:t>
      </w:r>
      <w:r w:rsidR="00F03B83">
        <w:rPr>
          <w:rFonts w:ascii="Arial" w:eastAsia="Times New Roman" w:hAnsi="Arial" w:cs="Arial"/>
          <w:color w:val="000000"/>
        </w:rPr>
        <w:t>ány</w:t>
      </w:r>
      <w:r w:rsidRPr="00F06D62">
        <w:rPr>
          <w:rFonts w:ascii="Arial" w:eastAsia="Times New Roman" w:hAnsi="Arial" w:cs="Arial"/>
          <w:color w:val="000000"/>
        </w:rPr>
        <w:t xml:space="preserve"> žádné speciální programy, stačí běžné připojení k internetu. Každý pochopitelně nemá doma internet, pro tuto službu však můžeme využít kterýkoli počítač, který má připojení na internet – např. v internetové kavárně. Odborníci však nedoporučují z těchto veřejných míst operovat s účtem. </w:t>
      </w:r>
    </w:p>
    <w:p w:rsidR="00F03B83" w:rsidRPr="00F03B83" w:rsidRDefault="00F03B83" w:rsidP="00F03B83">
      <w:pPr>
        <w:pStyle w:val="Nadpis2"/>
        <w:rPr>
          <w:rFonts w:ascii="Arial" w:hAnsi="Arial" w:cs="Arial"/>
          <w:color w:val="000000" w:themeColor="text1"/>
          <w:sz w:val="22"/>
          <w:szCs w:val="22"/>
        </w:rPr>
      </w:pPr>
      <w:r w:rsidRPr="00F03B83">
        <w:rPr>
          <w:rFonts w:ascii="Arial" w:hAnsi="Arial" w:cs="Arial"/>
          <w:color w:val="000000" w:themeColor="text1"/>
          <w:sz w:val="22"/>
          <w:szCs w:val="22"/>
        </w:rPr>
        <w:t>Co internetové bankovnictví umožňuje</w:t>
      </w:r>
    </w:p>
    <w:p w:rsidR="00F03B83" w:rsidRPr="00F03B83" w:rsidRDefault="00F03B83" w:rsidP="00F03B83">
      <w:pPr>
        <w:pStyle w:val="Normln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B83">
        <w:rPr>
          <w:rFonts w:ascii="Arial" w:hAnsi="Arial" w:cs="Arial"/>
          <w:sz w:val="22"/>
          <w:szCs w:val="22"/>
        </w:rPr>
        <w:t xml:space="preserve">Nabídka služeb, které internetové bankovnictví umožňuje, se výrazně liší podle banky. Některé banky mají internetové bankovnictví pouze s nabídkou základních služeb, tj. přehled stavu a pohybů na účtu, příkaz k úhradě. Jiné umějí i zadávat, měnit a rušit trvalé příkazy či zahraniční platby. </w:t>
      </w:r>
    </w:p>
    <w:p w:rsidR="001839A5" w:rsidRPr="001839A5" w:rsidRDefault="00F03B83" w:rsidP="001839A5">
      <w:pPr>
        <w:pStyle w:val="Nadpis2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03B83">
        <w:rPr>
          <w:rFonts w:ascii="Arial" w:hAnsi="Arial" w:cs="Arial"/>
          <w:color w:val="000000" w:themeColor="text1"/>
          <w:sz w:val="22"/>
          <w:szCs w:val="22"/>
        </w:rPr>
        <w:t>Jak služba funguje</w:t>
      </w:r>
    </w:p>
    <w:p w:rsidR="001839A5" w:rsidRDefault="0076531A" w:rsidP="0076531A">
      <w:pPr>
        <w:pStyle w:val="Normln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531A">
        <w:rPr>
          <w:rFonts w:ascii="Arial" w:hAnsi="Arial" w:cs="Arial"/>
          <w:sz w:val="22"/>
          <w:szCs w:val="22"/>
        </w:rPr>
        <w:t>Základem pro zřízení některé z forem přímého bankovnictví resp. výše uvedených služeb je podepsání smlouvy mezi klientem a bankou o poskytování služeb přímého bankovnictví (někdy je přímé bankovnictví součástí balíčku dalších služeb spojených s vlastnictvím a vedením konkrétního typu účtu). Smlouva musí mít písemnou formu, a tudíž vyžaduje návštěvu klienta v bance (případně pracovníka banky u klienta). Jakékoliv její změny, rozšiřování oprávnění k dispozici s účtem na další osoby, zřizování resp. rušení podpisových vzorů a rušení účtu vyžadují také návštěvu banky. Vaše návštěva v bance je však nutná jen u těchto jednorázových administrativních úkonů.</w:t>
      </w:r>
    </w:p>
    <w:p w:rsidR="0076531A" w:rsidRPr="0076531A" w:rsidRDefault="0076531A" w:rsidP="0076531A">
      <w:pPr>
        <w:pStyle w:val="Normln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6531A">
        <w:rPr>
          <w:rFonts w:ascii="Arial" w:hAnsi="Arial" w:cs="Arial"/>
          <w:b/>
          <w:sz w:val="22"/>
          <w:szCs w:val="22"/>
        </w:rPr>
        <w:t>Způsob přihlašování klienta</w:t>
      </w:r>
    </w:p>
    <w:p w:rsidR="001839A5" w:rsidRDefault="00F03B83" w:rsidP="00F81B49">
      <w:pPr>
        <w:jc w:val="both"/>
        <w:rPr>
          <w:rFonts w:ascii="Arial" w:eastAsia="Times New Roman" w:hAnsi="Arial" w:cs="Arial"/>
          <w:color w:val="000000"/>
        </w:rPr>
      </w:pPr>
      <w:r w:rsidRPr="00F03B83">
        <w:rPr>
          <w:rFonts w:ascii="Arial" w:hAnsi="Arial" w:cs="Arial"/>
        </w:rPr>
        <w:t>Používání internetového bankovnictví je velice jednoduché. Stačí se přihlásit na webové stránce banky a hned je možné provádět operace s účtem.</w:t>
      </w:r>
      <w:r w:rsidR="00F81B49">
        <w:rPr>
          <w:rFonts w:ascii="Arial" w:hAnsi="Arial" w:cs="Arial"/>
        </w:rPr>
        <w:t xml:space="preserve"> </w:t>
      </w:r>
      <w:r w:rsidR="00F81B49" w:rsidRPr="00F03B83">
        <w:rPr>
          <w:rFonts w:ascii="Arial" w:eastAsia="Times New Roman" w:hAnsi="Arial" w:cs="Arial"/>
          <w:color w:val="000000"/>
        </w:rPr>
        <w:t>Banky využívají různé kombinace bezpečnostních nástrojů: přihlašovací jméno a heslo, číslo klienta, šifrovací klíč apod.</w:t>
      </w:r>
    </w:p>
    <w:p w:rsidR="0076531A" w:rsidRPr="001839A5" w:rsidRDefault="0076531A" w:rsidP="00F81B49">
      <w:pPr>
        <w:jc w:val="both"/>
        <w:rPr>
          <w:rFonts w:ascii="Arial" w:eastAsia="Times New Roman" w:hAnsi="Arial" w:cs="Arial"/>
          <w:color w:val="000000"/>
        </w:rPr>
      </w:pPr>
    </w:p>
    <w:p w:rsidR="00F03B83" w:rsidRPr="00F03B83" w:rsidRDefault="00F03B83" w:rsidP="00F06D62">
      <w:pPr>
        <w:jc w:val="both"/>
        <w:rPr>
          <w:rFonts w:ascii="Arial" w:eastAsia="Times New Roman" w:hAnsi="Arial" w:cs="Arial"/>
          <w:color w:val="000000"/>
        </w:rPr>
      </w:pPr>
      <w:r w:rsidRPr="001839A5">
        <w:rPr>
          <w:rFonts w:ascii="Arial" w:eastAsia="Times New Roman" w:hAnsi="Arial" w:cs="Arial"/>
          <w:b/>
          <w:color w:val="000000"/>
        </w:rPr>
        <w:t>Co je na internetovém bankovnictví nejlepší</w:t>
      </w:r>
      <w:r w:rsidRPr="00F03B83">
        <w:rPr>
          <w:rFonts w:ascii="Arial" w:eastAsia="Times New Roman" w:hAnsi="Arial" w:cs="Arial"/>
          <w:color w:val="000000"/>
        </w:rPr>
        <w:t>:</w:t>
      </w:r>
    </w:p>
    <w:p w:rsidR="00947D6A" w:rsidRPr="00947D6A" w:rsidRDefault="00947D6A" w:rsidP="00947D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  <w:r w:rsidRPr="00947D6A">
        <w:rPr>
          <w:rFonts w:ascii="Arial" w:eastAsia="Times New Roman" w:hAnsi="Arial" w:cs="Arial"/>
          <w:lang w:eastAsia="ja-JP"/>
        </w:rPr>
        <w:t>přehled a histori</w:t>
      </w:r>
      <w:r w:rsidR="001839A5">
        <w:rPr>
          <w:rFonts w:ascii="Arial" w:eastAsia="Times New Roman" w:hAnsi="Arial" w:cs="Arial"/>
          <w:lang w:eastAsia="ja-JP"/>
        </w:rPr>
        <w:t>e</w:t>
      </w:r>
      <w:r w:rsidRPr="00947D6A">
        <w:rPr>
          <w:rFonts w:ascii="Arial" w:eastAsia="Times New Roman" w:hAnsi="Arial" w:cs="Arial"/>
          <w:lang w:eastAsia="ja-JP"/>
        </w:rPr>
        <w:t xml:space="preserve"> účtů, debetních a kreditních karet a cenných papírů</w:t>
      </w:r>
    </w:p>
    <w:p w:rsidR="00947D6A" w:rsidRPr="00947D6A" w:rsidRDefault="00947D6A" w:rsidP="00947D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  <w:r w:rsidRPr="00947D6A">
        <w:rPr>
          <w:rFonts w:ascii="Arial" w:eastAsia="Times New Roman" w:hAnsi="Arial" w:cs="Arial"/>
          <w:lang w:eastAsia="ja-JP"/>
        </w:rPr>
        <w:t>výpisy z účtu a další dokumenty v PDF formátu</w:t>
      </w:r>
    </w:p>
    <w:p w:rsidR="00947D6A" w:rsidRPr="00947D6A" w:rsidRDefault="00947D6A" w:rsidP="00947D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  <w:r w:rsidRPr="00947D6A">
        <w:rPr>
          <w:rFonts w:ascii="Arial" w:eastAsia="Times New Roman" w:hAnsi="Arial" w:cs="Arial"/>
          <w:lang w:eastAsia="ja-JP"/>
        </w:rPr>
        <w:t>zadání, změnu a zrušení trvalých příkazů a termínovaných vkladů</w:t>
      </w:r>
    </w:p>
    <w:p w:rsidR="00947D6A" w:rsidRPr="00947D6A" w:rsidRDefault="00947D6A" w:rsidP="00947D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  <w:r w:rsidRPr="00947D6A">
        <w:rPr>
          <w:rFonts w:ascii="Arial" w:eastAsia="Times New Roman" w:hAnsi="Arial" w:cs="Arial"/>
          <w:lang w:eastAsia="ja-JP"/>
        </w:rPr>
        <w:t>nastavení splátky kreditní karty</w:t>
      </w:r>
    </w:p>
    <w:p w:rsidR="00947D6A" w:rsidRPr="00947D6A" w:rsidRDefault="00947D6A" w:rsidP="0076531A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lang w:eastAsia="ja-JP"/>
        </w:rPr>
      </w:pPr>
      <w:r w:rsidRPr="00947D6A">
        <w:rPr>
          <w:rFonts w:ascii="Arial" w:eastAsia="Times New Roman" w:hAnsi="Arial" w:cs="Arial"/>
          <w:lang w:eastAsia="ja-JP"/>
        </w:rPr>
        <w:t>dobíjení předplacených SIM karet mobilních operátorů</w:t>
      </w:r>
    </w:p>
    <w:p w:rsidR="0076531A" w:rsidRPr="0076531A" w:rsidRDefault="00947D6A" w:rsidP="007653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  <w:r w:rsidRPr="00947D6A">
        <w:rPr>
          <w:rFonts w:ascii="Arial" w:eastAsia="Times New Roman" w:hAnsi="Arial" w:cs="Arial"/>
          <w:lang w:eastAsia="ja-JP"/>
        </w:rPr>
        <w:t xml:space="preserve">nastavení </w:t>
      </w:r>
      <w:hyperlink r:id="rId7" w:history="1">
        <w:r w:rsidRPr="00163E3E">
          <w:rPr>
            <w:rFonts w:ascii="Arial" w:eastAsia="Times New Roman" w:hAnsi="Arial" w:cs="Arial"/>
            <w:color w:val="000000" w:themeColor="text1"/>
            <w:lang w:eastAsia="ja-JP"/>
          </w:rPr>
          <w:t>zasílání SMS a e-mail</w:t>
        </w:r>
      </w:hyperlink>
      <w:r w:rsidR="00163E3E">
        <w:rPr>
          <w:rFonts w:ascii="Arial" w:eastAsia="Times New Roman" w:hAnsi="Arial" w:cs="Arial"/>
          <w:color w:val="000000" w:themeColor="text1"/>
          <w:lang w:eastAsia="ja-JP"/>
        </w:rPr>
        <w:t>ů</w:t>
      </w:r>
      <w:r w:rsidRPr="00947D6A">
        <w:rPr>
          <w:rFonts w:ascii="Arial" w:eastAsia="Times New Roman" w:hAnsi="Arial" w:cs="Arial"/>
          <w:lang w:eastAsia="ja-JP"/>
        </w:rPr>
        <w:t>, např. o zůstatku</w:t>
      </w:r>
      <w:r w:rsidR="00163E3E">
        <w:rPr>
          <w:rFonts w:ascii="Arial" w:eastAsia="Times New Roman" w:hAnsi="Arial" w:cs="Arial"/>
          <w:lang w:eastAsia="ja-JP"/>
        </w:rPr>
        <w:t xml:space="preserve"> na účtu a </w:t>
      </w:r>
      <w:r w:rsidR="00F81B49">
        <w:rPr>
          <w:rFonts w:ascii="Arial" w:eastAsia="Times New Roman" w:hAnsi="Arial" w:cs="Arial"/>
          <w:lang w:eastAsia="ja-JP"/>
        </w:rPr>
        <w:t>autoriz</w:t>
      </w:r>
      <w:r w:rsidR="001839A5">
        <w:rPr>
          <w:rFonts w:ascii="Arial" w:eastAsia="Times New Roman" w:hAnsi="Arial" w:cs="Arial"/>
          <w:lang w:eastAsia="ja-JP"/>
        </w:rPr>
        <w:t>aci</w:t>
      </w:r>
      <w:r w:rsidR="00163E3E">
        <w:rPr>
          <w:rFonts w:ascii="Arial" w:eastAsia="Times New Roman" w:hAnsi="Arial" w:cs="Arial"/>
          <w:lang w:eastAsia="ja-JP"/>
        </w:rPr>
        <w:t xml:space="preserve"> zadávaných změn.</w:t>
      </w:r>
    </w:p>
    <w:p w:rsidR="0076531A" w:rsidRPr="0076531A" w:rsidRDefault="001F25D6" w:rsidP="0076531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03B83">
        <w:rPr>
          <w:rFonts w:ascii="Arial" w:hAnsi="Arial" w:cs="Arial"/>
        </w:rPr>
        <w:lastRenderedPageBreak/>
        <w:t>Pomocí internetového bankovnictví klient může spravovat své bankovní účty, například zjistit aktuální zůstatky, zadat jednorázový nebo trvalý příkaz k úhradě a podobně. Z hlediska klienta je výhodou rychlý, levný a snadný přístup k účtu, z hlediska banky úspora pracovníků na přepážkách. Nevýhodou mohou</w:t>
      </w:r>
      <w:r w:rsidR="00163E3E">
        <w:rPr>
          <w:rFonts w:ascii="Arial" w:hAnsi="Arial" w:cs="Arial"/>
        </w:rPr>
        <w:t xml:space="preserve"> být</w:t>
      </w:r>
      <w:r w:rsidRPr="00F03B83">
        <w:rPr>
          <w:rFonts w:ascii="Arial" w:hAnsi="Arial" w:cs="Arial"/>
        </w:rPr>
        <w:t xml:space="preserve"> v některých případech bezpečnostní problémy, protože informace a příkazy se předávají z často nedostatečně zabezpečených počítačů klientů přes běžné internetové spojení</w:t>
      </w:r>
      <w:r w:rsidR="00163E3E">
        <w:rPr>
          <w:rFonts w:ascii="Arial" w:hAnsi="Arial" w:cs="Arial"/>
        </w:rPr>
        <w:t>.</w:t>
      </w:r>
    </w:p>
    <w:p w:rsidR="00F81B49" w:rsidRDefault="00F81B49" w:rsidP="0076531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6531A">
        <w:rPr>
          <w:rFonts w:ascii="Arial" w:hAnsi="Arial" w:cs="Arial"/>
          <w:b/>
        </w:rPr>
        <w:t>Ukázka Internetového bankovnictví</w:t>
      </w:r>
      <w:r w:rsidR="001839A5" w:rsidRPr="0076531A">
        <w:rPr>
          <w:rFonts w:ascii="Arial" w:hAnsi="Arial" w:cs="Arial"/>
          <w:b/>
        </w:rPr>
        <w:t xml:space="preserve"> příkazu k úhradě </w:t>
      </w:r>
      <w:r>
        <w:rPr>
          <w:rFonts w:ascii="Arial" w:hAnsi="Arial" w:cs="Arial"/>
        </w:rPr>
        <w:t xml:space="preserve">– Demoverze KB – </w:t>
      </w:r>
      <w:hyperlink r:id="rId8" w:history="1">
        <w:r w:rsidRPr="00D550B8">
          <w:rPr>
            <w:rStyle w:val="Hypertextovodkaz"/>
            <w:rFonts w:ascii="Arial" w:hAnsi="Arial" w:cs="Arial"/>
          </w:rPr>
          <w:t>www.Mojebanka.cz</w:t>
        </w:r>
      </w:hyperlink>
    </w:p>
    <w:p w:rsidR="00877735" w:rsidRDefault="00877735" w:rsidP="0076531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Příklady k procvičení jsou uvedeny v testové úloze k Internetovému bankovnictví.</w:t>
      </w:r>
    </w:p>
    <w:p w:rsidR="00A72E03" w:rsidRDefault="00163E3E" w:rsidP="00A72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77735">
        <w:rPr>
          <w:rFonts w:ascii="Arial" w:hAnsi="Arial" w:cs="Arial"/>
          <w:noProof/>
          <w:lang w:eastAsia="ja-JP"/>
        </w:rPr>
        <w:drawing>
          <wp:inline distT="0" distB="0" distL="0" distR="0">
            <wp:extent cx="5760720" cy="3239298"/>
            <wp:effectExtent l="19050" t="0" r="0" b="0"/>
            <wp:docPr id="80" name="obráze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E03" w:rsidRPr="00A72E03" w:rsidRDefault="00A72E03" w:rsidP="00877735">
      <w:pPr>
        <w:pStyle w:val="Normlnweb"/>
        <w:jc w:val="both"/>
        <w:rPr>
          <w:rFonts w:ascii="Arial" w:hAnsi="Arial" w:cs="Arial"/>
          <w:sz w:val="22"/>
          <w:szCs w:val="22"/>
          <w:u w:val="single"/>
        </w:rPr>
      </w:pPr>
      <w:r w:rsidRPr="00A72E03">
        <w:rPr>
          <w:rFonts w:ascii="Arial" w:hAnsi="Arial" w:cs="Arial"/>
          <w:sz w:val="22"/>
          <w:szCs w:val="22"/>
          <w:u w:val="single"/>
        </w:rPr>
        <w:t>Další formy elektronického bankovnictví</w:t>
      </w:r>
    </w:p>
    <w:p w:rsidR="00877735" w:rsidRDefault="00877735" w:rsidP="00877735">
      <w:pPr>
        <w:pStyle w:val="Normln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Internetové bankovnictví je nejkomfortnější formou </w:t>
      </w:r>
      <w:r w:rsidR="00A72E03">
        <w:rPr>
          <w:rFonts w:ascii="Arial" w:hAnsi="Arial" w:cs="Arial"/>
          <w:sz w:val="22"/>
          <w:szCs w:val="22"/>
        </w:rPr>
        <w:t xml:space="preserve">elektronického bankovnictví, kdy se klient může napojit na banku prostřednictvím internetu. </w:t>
      </w:r>
    </w:p>
    <w:p w:rsidR="00877735" w:rsidRPr="00877735" w:rsidRDefault="00877735" w:rsidP="00877735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877735">
        <w:rPr>
          <w:rFonts w:ascii="Arial" w:hAnsi="Arial" w:cs="Arial"/>
          <w:sz w:val="22"/>
          <w:szCs w:val="22"/>
        </w:rPr>
        <w:t>Internet-</w:t>
      </w:r>
      <w:proofErr w:type="spellStart"/>
      <w:r w:rsidRPr="00877735">
        <w:rPr>
          <w:rFonts w:ascii="Arial" w:hAnsi="Arial" w:cs="Arial"/>
          <w:sz w:val="22"/>
          <w:szCs w:val="22"/>
        </w:rPr>
        <w:t>banking</w:t>
      </w:r>
      <w:proofErr w:type="spellEnd"/>
      <w:r w:rsidRPr="00877735">
        <w:rPr>
          <w:rFonts w:ascii="Arial" w:hAnsi="Arial" w:cs="Arial"/>
          <w:sz w:val="22"/>
          <w:szCs w:val="22"/>
        </w:rPr>
        <w:t xml:space="preserve"> je určen pro občany nebo drobné podnikatele. Není </w:t>
      </w:r>
      <w:r w:rsidR="00A72E03">
        <w:rPr>
          <w:rFonts w:ascii="Arial" w:hAnsi="Arial" w:cs="Arial"/>
          <w:sz w:val="22"/>
          <w:szCs w:val="22"/>
        </w:rPr>
        <w:t xml:space="preserve">ale </w:t>
      </w:r>
      <w:r w:rsidRPr="00877735">
        <w:rPr>
          <w:rFonts w:ascii="Arial" w:hAnsi="Arial" w:cs="Arial"/>
          <w:sz w:val="22"/>
          <w:szCs w:val="22"/>
        </w:rPr>
        <w:t xml:space="preserve">vhodný pro ty klienty, kteří potřebují přenášet velké objemy dat „z“ a „do“ svých účetních systémů. Pro takové klienty banky nabízejí </w:t>
      </w:r>
      <w:proofErr w:type="spellStart"/>
      <w:r w:rsidRPr="00A72E03">
        <w:rPr>
          <w:rFonts w:ascii="Arial" w:hAnsi="Arial" w:cs="Arial"/>
          <w:b/>
          <w:sz w:val="22"/>
          <w:szCs w:val="22"/>
        </w:rPr>
        <w:t>homebanking</w:t>
      </w:r>
      <w:proofErr w:type="spellEnd"/>
      <w:r w:rsidRPr="00877735">
        <w:rPr>
          <w:rFonts w:ascii="Arial" w:hAnsi="Arial" w:cs="Arial"/>
          <w:sz w:val="22"/>
          <w:szCs w:val="22"/>
        </w:rPr>
        <w:t>, který je založen na programech vytvořených bankami. Tyto aplikace dokáž</w:t>
      </w:r>
      <w:r w:rsidR="00A72E03">
        <w:rPr>
          <w:rFonts w:ascii="Arial" w:hAnsi="Arial" w:cs="Arial"/>
          <w:sz w:val="22"/>
          <w:szCs w:val="22"/>
        </w:rPr>
        <w:t>ou</w:t>
      </w:r>
      <w:r w:rsidRPr="00877735">
        <w:rPr>
          <w:rFonts w:ascii="Arial" w:hAnsi="Arial" w:cs="Arial"/>
          <w:sz w:val="22"/>
          <w:szCs w:val="22"/>
        </w:rPr>
        <w:t xml:space="preserve"> přenášet i velké objemy dat a jsou tedy vhodné pro větší firmy. Tento speciální software je bankami klientovi zapůjčován k užívání.</w:t>
      </w:r>
    </w:p>
    <w:p w:rsidR="00DB09E9" w:rsidRPr="00AD07F8" w:rsidRDefault="00DB09E9" w:rsidP="00877735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1053"/>
        <w:jc w:val="both"/>
        <w:rPr>
          <w:rFonts w:ascii="Arial" w:hAnsi="Arial" w:cs="Arial"/>
        </w:rPr>
      </w:pPr>
      <w:proofErr w:type="spellStart"/>
      <w:r w:rsidRPr="00AD07F8">
        <w:rPr>
          <w:rFonts w:ascii="Arial" w:eastAsia="Times New Roman" w:hAnsi="Arial" w:cs="Arial"/>
          <w:b/>
          <w:bCs/>
          <w:color w:val="000000"/>
        </w:rPr>
        <w:t>Homebanking</w:t>
      </w:r>
      <w:proofErr w:type="spellEnd"/>
      <w:r w:rsidRPr="00AD07F8">
        <w:rPr>
          <w:rFonts w:ascii="Arial" w:eastAsia="Times New Roman" w:hAnsi="Arial" w:cs="Arial"/>
          <w:color w:val="000000"/>
        </w:rPr>
        <w:br/>
        <w:t xml:space="preserve">Tento systém umožňuje přístup k účtu z domu nebo z kanceláře prostřednictvím </w:t>
      </w:r>
      <w:r w:rsidR="00A72E03" w:rsidRPr="00AD07F8">
        <w:rPr>
          <w:rFonts w:ascii="Arial" w:eastAsia="Times New Roman" w:hAnsi="Arial" w:cs="Arial"/>
          <w:color w:val="000000"/>
        </w:rPr>
        <w:t xml:space="preserve">jediného </w:t>
      </w:r>
      <w:r w:rsidRPr="00AD07F8">
        <w:rPr>
          <w:rFonts w:ascii="Arial" w:eastAsia="Times New Roman" w:hAnsi="Arial" w:cs="Arial"/>
          <w:color w:val="000000"/>
        </w:rPr>
        <w:t>počítače. Uživatel této služby musí mít nainstalovaný speciální software</w:t>
      </w:r>
      <w:r w:rsidR="00AD07F8" w:rsidRPr="00AD07F8">
        <w:rPr>
          <w:rFonts w:ascii="Arial" w:eastAsia="Times New Roman" w:hAnsi="Arial" w:cs="Arial"/>
          <w:color w:val="000000"/>
        </w:rPr>
        <w:t>.</w:t>
      </w:r>
      <w:r w:rsidRPr="00AD07F8">
        <w:rPr>
          <w:rFonts w:ascii="Arial" w:eastAsia="Times New Roman" w:hAnsi="Arial" w:cs="Arial"/>
          <w:color w:val="000000"/>
        </w:rPr>
        <w:t xml:space="preserve"> </w:t>
      </w:r>
    </w:p>
    <w:p w:rsidR="00DB09E9" w:rsidRPr="00DB09E9" w:rsidRDefault="00DB09E9" w:rsidP="00AD07F8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877735" w:rsidRDefault="00AD07F8" w:rsidP="00AD07F8">
      <w:pPr>
        <w:pStyle w:val="Odstavecseseznamem"/>
        <w:numPr>
          <w:ilvl w:val="0"/>
          <w:numId w:val="10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u w:val="single"/>
        </w:rPr>
        <w:t>T</w:t>
      </w:r>
      <w:r w:rsidR="00DB09E9" w:rsidRPr="00877735">
        <w:rPr>
          <w:rFonts w:ascii="Arial" w:eastAsia="Times New Roman" w:hAnsi="Arial" w:cs="Arial"/>
          <w:b/>
          <w:bCs/>
          <w:color w:val="000000"/>
          <w:u w:val="single"/>
        </w:rPr>
        <w:t>elephonebanking</w:t>
      </w:r>
      <w:proofErr w:type="spellEnd"/>
      <w:r w:rsidRPr="00AD07F8">
        <w:rPr>
          <w:rFonts w:ascii="Arial" w:eastAsia="Times New Roman" w:hAnsi="Arial" w:cs="Arial"/>
          <w:b/>
          <w:bCs/>
          <w:color w:val="000000"/>
        </w:rPr>
        <w:t xml:space="preserve"> (</w:t>
      </w:r>
      <w:r w:rsidR="00DB09E9" w:rsidRPr="00877735">
        <w:rPr>
          <w:rFonts w:ascii="Arial" w:eastAsia="Times New Roman" w:hAnsi="Arial" w:cs="Arial"/>
          <w:color w:val="000000"/>
        </w:rPr>
        <w:t>Telefonní bankovnictví</w:t>
      </w:r>
      <w:r>
        <w:rPr>
          <w:rFonts w:ascii="Arial" w:eastAsia="Times New Roman" w:hAnsi="Arial" w:cs="Arial"/>
          <w:color w:val="000000"/>
        </w:rPr>
        <w:t>)</w:t>
      </w:r>
      <w:r w:rsidR="00DB09E9" w:rsidRPr="00877735">
        <w:rPr>
          <w:rFonts w:ascii="Arial" w:eastAsia="Times New Roman" w:hAnsi="Arial" w:cs="Arial"/>
          <w:color w:val="000000"/>
        </w:rPr>
        <w:t xml:space="preserve"> </w:t>
      </w:r>
      <w:r w:rsidR="00DB09E9" w:rsidRPr="00877735">
        <w:rPr>
          <w:rFonts w:ascii="Arial" w:eastAsia="Times New Roman" w:hAnsi="Arial" w:cs="Arial"/>
          <w:color w:val="000000"/>
        </w:rPr>
        <w:br/>
      </w:r>
      <w:r w:rsidR="00DB09E9" w:rsidRPr="00877735">
        <w:rPr>
          <w:rFonts w:ascii="Arial" w:eastAsia="Times New Roman" w:hAnsi="Arial" w:cs="Arial"/>
          <w:color w:val="000000"/>
        </w:rPr>
        <w:br/>
      </w:r>
      <w:r w:rsidR="00DB09E9" w:rsidRPr="00877735">
        <w:rPr>
          <w:rFonts w:ascii="Arial" w:eastAsia="Times New Roman" w:hAnsi="Arial" w:cs="Arial"/>
          <w:b/>
          <w:color w:val="000000"/>
        </w:rPr>
        <w:t>Prostřednictvím telefonu (pevné linky) se můžete spojit s automatickým hlasovým systémem (počítačem)</w:t>
      </w:r>
      <w:r w:rsidR="00DB09E9" w:rsidRPr="00877735">
        <w:rPr>
          <w:rFonts w:ascii="Arial" w:eastAsia="Times New Roman" w:hAnsi="Arial" w:cs="Arial"/>
          <w:color w:val="000000"/>
        </w:rPr>
        <w:t xml:space="preserve"> banky a zjistit např. aktuální zůstatek na účtu. Další možností je spojit se s telefonním bankovním operátorem a zadat např. příkaz k úhradě určené sumy v konkrétní den.</w:t>
      </w:r>
    </w:p>
    <w:p w:rsidR="00DB09E9" w:rsidRPr="00877735" w:rsidRDefault="00DB09E9" w:rsidP="00AD07F8">
      <w:pPr>
        <w:pStyle w:val="Odstavecseseznamem"/>
        <w:spacing w:before="100" w:beforeAutospacing="1" w:after="240" w:line="240" w:lineRule="auto"/>
        <w:ind w:left="1083"/>
        <w:jc w:val="both"/>
        <w:rPr>
          <w:rFonts w:ascii="Arial" w:eastAsia="Times New Roman" w:hAnsi="Arial" w:cs="Arial"/>
          <w:color w:val="000000"/>
        </w:rPr>
      </w:pPr>
      <w:r w:rsidRPr="00877735">
        <w:rPr>
          <w:rFonts w:ascii="Arial" w:eastAsia="Times New Roman" w:hAnsi="Arial" w:cs="Arial"/>
          <w:color w:val="000000"/>
        </w:rPr>
        <w:t xml:space="preserve"> </w:t>
      </w:r>
    </w:p>
    <w:p w:rsidR="00877735" w:rsidRDefault="00DB09E9" w:rsidP="00877735">
      <w:pPr>
        <w:pStyle w:val="Odstavecseseznamem"/>
        <w:numPr>
          <w:ilvl w:val="0"/>
          <w:numId w:val="10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</w:rPr>
      </w:pPr>
      <w:r w:rsidRPr="00877735">
        <w:rPr>
          <w:rFonts w:ascii="Arial" w:eastAsia="Times New Roman" w:hAnsi="Arial" w:cs="Arial"/>
          <w:b/>
          <w:bCs/>
          <w:color w:val="000000"/>
          <w:u w:val="single"/>
        </w:rPr>
        <w:t xml:space="preserve">GSM </w:t>
      </w:r>
      <w:proofErr w:type="spellStart"/>
      <w:r w:rsidRPr="00877735">
        <w:rPr>
          <w:rFonts w:ascii="Arial" w:eastAsia="Times New Roman" w:hAnsi="Arial" w:cs="Arial"/>
          <w:b/>
          <w:bCs/>
          <w:color w:val="000000"/>
          <w:u w:val="single"/>
        </w:rPr>
        <w:t>banking</w:t>
      </w:r>
      <w:proofErr w:type="spellEnd"/>
      <w:r w:rsidRPr="00877735">
        <w:rPr>
          <w:rFonts w:ascii="Arial" w:eastAsia="Times New Roman" w:hAnsi="Arial" w:cs="Arial"/>
          <w:color w:val="000000"/>
        </w:rPr>
        <w:br/>
      </w:r>
      <w:r w:rsidRPr="00877735">
        <w:rPr>
          <w:rFonts w:ascii="Arial" w:eastAsia="Times New Roman" w:hAnsi="Arial" w:cs="Arial"/>
          <w:color w:val="000000"/>
        </w:rPr>
        <w:br/>
        <w:t xml:space="preserve">Bankovní služby jsou poskytovány </w:t>
      </w:r>
      <w:r w:rsidRPr="00877735">
        <w:rPr>
          <w:rFonts w:ascii="Arial" w:eastAsia="Times New Roman" w:hAnsi="Arial" w:cs="Arial"/>
          <w:b/>
          <w:color w:val="000000"/>
        </w:rPr>
        <w:t>prostřednictvím mobilních telefonů</w:t>
      </w:r>
      <w:r w:rsidRPr="00877735">
        <w:rPr>
          <w:rFonts w:ascii="Arial" w:eastAsia="Times New Roman" w:hAnsi="Arial" w:cs="Arial"/>
          <w:color w:val="000000"/>
        </w:rPr>
        <w:t xml:space="preserve">. Služby mohou být v různém rozsahu a kvalitě od základních služeb až po zasílání příkazů k úhradě formou šifrovaných SMS zpráv. </w:t>
      </w:r>
    </w:p>
    <w:p w:rsidR="00877735" w:rsidRPr="00877735" w:rsidRDefault="00877735" w:rsidP="00877735">
      <w:pPr>
        <w:pStyle w:val="Odstavecseseznamem"/>
        <w:jc w:val="both"/>
        <w:rPr>
          <w:rFonts w:ascii="Arial" w:eastAsia="Times New Roman" w:hAnsi="Arial" w:cs="Arial"/>
          <w:color w:val="000000"/>
        </w:rPr>
      </w:pPr>
    </w:p>
    <w:p w:rsidR="00877735" w:rsidRPr="00877735" w:rsidRDefault="00877735" w:rsidP="00877735">
      <w:pPr>
        <w:pStyle w:val="Odstavecseseznamem"/>
        <w:spacing w:before="100" w:beforeAutospacing="1" w:after="240" w:line="240" w:lineRule="auto"/>
        <w:ind w:left="1083"/>
        <w:jc w:val="both"/>
        <w:rPr>
          <w:rFonts w:ascii="Arial" w:eastAsia="Times New Roman" w:hAnsi="Arial" w:cs="Arial"/>
          <w:color w:val="000000"/>
        </w:rPr>
      </w:pPr>
    </w:p>
    <w:p w:rsidR="00DB09E9" w:rsidRPr="00877735" w:rsidRDefault="00DB09E9" w:rsidP="00877735">
      <w:pPr>
        <w:pStyle w:val="Odstavecseseznamem"/>
        <w:numPr>
          <w:ilvl w:val="0"/>
          <w:numId w:val="10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</w:rPr>
      </w:pPr>
      <w:r w:rsidRPr="00877735">
        <w:rPr>
          <w:rFonts w:ascii="Arial" w:eastAsia="Times New Roman" w:hAnsi="Arial" w:cs="Arial"/>
          <w:b/>
          <w:bCs/>
          <w:color w:val="000000"/>
          <w:u w:val="single"/>
        </w:rPr>
        <w:t xml:space="preserve">WAP </w:t>
      </w:r>
      <w:proofErr w:type="spellStart"/>
      <w:r w:rsidRPr="00877735">
        <w:rPr>
          <w:rFonts w:ascii="Arial" w:eastAsia="Times New Roman" w:hAnsi="Arial" w:cs="Arial"/>
          <w:b/>
          <w:bCs/>
          <w:color w:val="000000"/>
          <w:u w:val="single"/>
        </w:rPr>
        <w:t>banking</w:t>
      </w:r>
      <w:proofErr w:type="spellEnd"/>
      <w:r w:rsidRPr="00877735">
        <w:rPr>
          <w:rFonts w:ascii="Arial" w:eastAsia="Times New Roman" w:hAnsi="Arial" w:cs="Arial"/>
          <w:color w:val="000000"/>
          <w:u w:val="single"/>
        </w:rPr>
        <w:br/>
      </w:r>
      <w:r w:rsidRPr="00877735">
        <w:rPr>
          <w:rFonts w:ascii="Arial" w:eastAsia="Times New Roman" w:hAnsi="Arial" w:cs="Arial"/>
          <w:color w:val="000000"/>
          <w:u w:val="single"/>
        </w:rPr>
        <w:br/>
      </w:r>
      <w:r w:rsidRPr="00877735">
        <w:rPr>
          <w:rFonts w:ascii="Arial" w:eastAsia="Times New Roman" w:hAnsi="Arial" w:cs="Arial"/>
          <w:color w:val="000000"/>
        </w:rPr>
        <w:t xml:space="preserve">Je to rozšířená služba GSM bankovnictví, při které také potřebujete </w:t>
      </w:r>
      <w:r w:rsidRPr="00877735">
        <w:rPr>
          <w:rFonts w:ascii="Arial" w:eastAsia="Times New Roman" w:hAnsi="Arial" w:cs="Arial"/>
          <w:b/>
          <w:color w:val="000000"/>
        </w:rPr>
        <w:t>mobilní telefon vybavený systémem WAP</w:t>
      </w:r>
      <w:r w:rsidRPr="00877735">
        <w:rPr>
          <w:rFonts w:ascii="Arial" w:eastAsia="Times New Roman" w:hAnsi="Arial" w:cs="Arial"/>
          <w:color w:val="000000"/>
        </w:rPr>
        <w:t>. Umožňuje efektivní řízení osobních financí, navíc z mobilního telefonu zjistíte např. aktuální měnové kurzy a úrokové sazby.</w:t>
      </w:r>
    </w:p>
    <w:p w:rsidR="00D163ED" w:rsidRDefault="00D163ED" w:rsidP="0076531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D163ED" w:rsidRDefault="00D163ED" w:rsidP="0076531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D163ED" w:rsidRDefault="00D163ED" w:rsidP="0076531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D163ED" w:rsidRDefault="00D163ED" w:rsidP="00A8274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A8274C" w:rsidRDefault="00A8274C" w:rsidP="00A8274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A8274C" w:rsidRDefault="00A8274C" w:rsidP="00A8274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C616B2" w:rsidRPr="00936856" w:rsidRDefault="00C616B2" w:rsidP="00C616B2">
      <w:pPr>
        <w:spacing w:after="0" w:line="240" w:lineRule="auto"/>
        <w:rPr>
          <w:rFonts w:ascii="Arial" w:hAnsi="Arial" w:cs="Arial"/>
          <w:u w:val="single"/>
        </w:rPr>
      </w:pPr>
    </w:p>
    <w:p w:rsidR="00C616B2" w:rsidRPr="00936856" w:rsidRDefault="00C616B2" w:rsidP="00C616B2">
      <w:pPr>
        <w:spacing w:after="0" w:line="240" w:lineRule="auto"/>
        <w:rPr>
          <w:rFonts w:ascii="Arial" w:hAnsi="Arial" w:cs="Arial"/>
          <w:u w:val="single"/>
        </w:rPr>
      </w:pPr>
      <w:r w:rsidRPr="00936856">
        <w:rPr>
          <w:rFonts w:ascii="Arial" w:hAnsi="Arial" w:cs="Arial"/>
          <w:u w:val="single"/>
        </w:rPr>
        <w:t>Seznam literatury:</w:t>
      </w:r>
    </w:p>
    <w:p w:rsidR="00C616B2" w:rsidRPr="00936856" w:rsidRDefault="00C616B2" w:rsidP="00C616B2">
      <w:pPr>
        <w:spacing w:after="0" w:line="240" w:lineRule="auto"/>
        <w:rPr>
          <w:rFonts w:ascii="Arial" w:hAnsi="Arial" w:cs="Arial"/>
          <w:u w:val="single"/>
        </w:rPr>
      </w:pPr>
    </w:p>
    <w:p w:rsidR="00011513" w:rsidRDefault="00011513" w:rsidP="00A8274C">
      <w:pPr>
        <w:spacing w:before="100" w:beforeAutospacing="1" w:after="0"/>
        <w:jc w:val="both"/>
        <w:rPr>
          <w:rFonts w:ascii="Arial" w:hAnsi="Arial" w:cs="Arial"/>
        </w:rPr>
      </w:pPr>
      <w:r w:rsidRPr="00AD07F8">
        <w:rPr>
          <w:rFonts w:ascii="Arial" w:hAnsi="Arial" w:cs="Arial"/>
        </w:rPr>
        <w:t>www.financnivzdelavani.cz</w:t>
      </w:r>
    </w:p>
    <w:p w:rsidR="00D163ED" w:rsidRDefault="00011513" w:rsidP="00A8274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Pracovní list</w:t>
      </w:r>
      <w:r w:rsidR="00C616B2" w:rsidRPr="00936856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dále</w:t>
      </w:r>
      <w:r w:rsidR="00C616B2" w:rsidRPr="00936856">
        <w:rPr>
          <w:rFonts w:ascii="Arial" w:hAnsi="Arial" w:cs="Arial"/>
        </w:rPr>
        <w:t xml:space="preserve"> autorsky vytvořen přímo pro učební materiál.</w:t>
      </w:r>
    </w:p>
    <w:p w:rsidR="00163E3E" w:rsidRPr="00F03B83" w:rsidRDefault="00163E3E" w:rsidP="00F06D62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</w:rPr>
      </w:pPr>
    </w:p>
    <w:p w:rsidR="00E9722C" w:rsidRDefault="00E9722C">
      <w:pPr>
        <w:rPr>
          <w:rFonts w:ascii="Arial" w:hAnsi="Arial" w:cs="Arial"/>
          <w:b/>
          <w:u w:val="single"/>
        </w:rPr>
      </w:pPr>
    </w:p>
    <w:p w:rsidR="001839A5" w:rsidRDefault="001839A5">
      <w:pPr>
        <w:rPr>
          <w:rFonts w:ascii="Arial" w:hAnsi="Arial" w:cs="Arial"/>
          <w:b/>
          <w:u w:val="single"/>
        </w:rPr>
      </w:pPr>
    </w:p>
    <w:p w:rsidR="001839A5" w:rsidRPr="00F03B83" w:rsidRDefault="001839A5">
      <w:pPr>
        <w:rPr>
          <w:rFonts w:ascii="Arial" w:hAnsi="Arial" w:cs="Arial"/>
          <w:b/>
          <w:u w:val="single"/>
        </w:rPr>
      </w:pPr>
    </w:p>
    <w:sectPr w:rsidR="001839A5" w:rsidRPr="00F03B83" w:rsidSect="00077BB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01" w:rsidRDefault="00CE6901" w:rsidP="00AD5E27">
      <w:pPr>
        <w:spacing w:after="0" w:line="240" w:lineRule="auto"/>
      </w:pPr>
      <w:r>
        <w:separator/>
      </w:r>
    </w:p>
  </w:endnote>
  <w:end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01" w:rsidRDefault="00CE6901" w:rsidP="00AD5E27">
      <w:pPr>
        <w:spacing w:after="0" w:line="240" w:lineRule="auto"/>
      </w:pPr>
      <w:r>
        <w:separator/>
      </w:r>
    </w:p>
  </w:footnote>
  <w:foot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6C6"/>
    <w:multiLevelType w:val="multilevel"/>
    <w:tmpl w:val="74C4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F08E0"/>
    <w:multiLevelType w:val="hybridMultilevel"/>
    <w:tmpl w:val="478C555C"/>
    <w:lvl w:ilvl="0" w:tplc="0405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D90593"/>
    <w:multiLevelType w:val="multilevel"/>
    <w:tmpl w:val="EB9E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96A2162"/>
    <w:multiLevelType w:val="multilevel"/>
    <w:tmpl w:val="CF04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D13A9A"/>
    <w:multiLevelType w:val="multilevel"/>
    <w:tmpl w:val="EEE8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11513"/>
    <w:rsid w:val="00031509"/>
    <w:rsid w:val="00051EF6"/>
    <w:rsid w:val="000A4457"/>
    <w:rsid w:val="00152787"/>
    <w:rsid w:val="00163E3E"/>
    <w:rsid w:val="001775C8"/>
    <w:rsid w:val="001839A5"/>
    <w:rsid w:val="001B08C3"/>
    <w:rsid w:val="001F25D6"/>
    <w:rsid w:val="0020429D"/>
    <w:rsid w:val="00207420"/>
    <w:rsid w:val="002731EE"/>
    <w:rsid w:val="002E1710"/>
    <w:rsid w:val="002F5939"/>
    <w:rsid w:val="003533E2"/>
    <w:rsid w:val="003555CC"/>
    <w:rsid w:val="003730E2"/>
    <w:rsid w:val="003D5788"/>
    <w:rsid w:val="0042540A"/>
    <w:rsid w:val="00483CCB"/>
    <w:rsid w:val="00501CE5"/>
    <w:rsid w:val="00524917"/>
    <w:rsid w:val="0060277E"/>
    <w:rsid w:val="0076531A"/>
    <w:rsid w:val="00771839"/>
    <w:rsid w:val="007D787B"/>
    <w:rsid w:val="00876282"/>
    <w:rsid w:val="00877735"/>
    <w:rsid w:val="008A6B28"/>
    <w:rsid w:val="008C011C"/>
    <w:rsid w:val="00947D6A"/>
    <w:rsid w:val="009B3C83"/>
    <w:rsid w:val="00A72E03"/>
    <w:rsid w:val="00A8274C"/>
    <w:rsid w:val="00A830CB"/>
    <w:rsid w:val="00AB4318"/>
    <w:rsid w:val="00AB5670"/>
    <w:rsid w:val="00AD07F8"/>
    <w:rsid w:val="00AD5E27"/>
    <w:rsid w:val="00BB5F2E"/>
    <w:rsid w:val="00BB7705"/>
    <w:rsid w:val="00BC646E"/>
    <w:rsid w:val="00C20DA4"/>
    <w:rsid w:val="00C27BC2"/>
    <w:rsid w:val="00C616B2"/>
    <w:rsid w:val="00C84B99"/>
    <w:rsid w:val="00CC5F84"/>
    <w:rsid w:val="00CE6901"/>
    <w:rsid w:val="00D163ED"/>
    <w:rsid w:val="00DB09E9"/>
    <w:rsid w:val="00DD0750"/>
    <w:rsid w:val="00E41A8B"/>
    <w:rsid w:val="00E9722C"/>
    <w:rsid w:val="00F03B83"/>
    <w:rsid w:val="00F06D62"/>
    <w:rsid w:val="00F7030B"/>
    <w:rsid w:val="00F81B49"/>
    <w:rsid w:val="00F83257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3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31509"/>
    <w:pPr>
      <w:spacing w:before="390" w:after="240" w:line="240" w:lineRule="auto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  <w:style w:type="character" w:customStyle="1" w:styleId="Nadpis3Char">
    <w:name w:val="Nadpis 3 Char"/>
    <w:basedOn w:val="Standardnpsmoodstavce"/>
    <w:link w:val="Nadpis3"/>
    <w:uiPriority w:val="9"/>
    <w:rsid w:val="00031509"/>
    <w:rPr>
      <w:rFonts w:ascii="Arial" w:eastAsia="Times New Roman" w:hAnsi="Arial" w:cs="Arial"/>
      <w:b/>
      <w:bCs/>
      <w:color w:val="000000"/>
      <w:sz w:val="24"/>
      <w:szCs w:val="24"/>
      <w:lang w:eastAsia="ja-JP"/>
    </w:rPr>
  </w:style>
  <w:style w:type="character" w:styleId="Hypertextovodkaz">
    <w:name w:val="Hyperlink"/>
    <w:basedOn w:val="Standardnpsmoodstavce"/>
    <w:uiPriority w:val="99"/>
    <w:unhideWhenUsed/>
    <w:rsid w:val="00947D6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4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iln">
    <w:name w:val="Strong"/>
    <w:basedOn w:val="Standardnpsmoodstavce"/>
    <w:uiPriority w:val="22"/>
    <w:qFormat/>
    <w:rsid w:val="00947D6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F03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6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5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6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8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2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12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8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18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ban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creditbank.cz/web/obcane/prime-bankovnictvi/sms-a-e-mail-informa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743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14</cp:revision>
  <cp:lastPrinted>2012-04-25T10:17:00Z</cp:lastPrinted>
  <dcterms:created xsi:type="dcterms:W3CDTF">2012-04-25T10:19:00Z</dcterms:created>
  <dcterms:modified xsi:type="dcterms:W3CDTF">2012-07-29T20:51:00Z</dcterms:modified>
</cp:coreProperties>
</file>